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7290F" w:rsidRPr="00B7290F" w:rsidRDefault="00550E0E" w:rsidP="00B7290F">
      <w:pPr>
        <w:rPr>
          <w:sz w:val="20"/>
          <w:szCs w:val="20"/>
        </w:rPr>
      </w:pPr>
      <w:r>
        <w:rPr>
          <w:noProof/>
          <w:sz w:val="20"/>
          <w:szCs w:val="20"/>
          <w:lang w:eastAsia="en-GB"/>
        </w:rPr>
        <mc:AlternateContent>
          <mc:Choice Requires="wps">
            <w:drawing>
              <wp:anchor distT="0" distB="0" distL="114300" distR="114300" simplePos="0" relativeHeight="251698176" behindDoc="0" locked="0" layoutInCell="1" allowOverlap="1">
                <wp:simplePos x="0" y="0"/>
                <wp:positionH relativeFrom="column">
                  <wp:posOffset>6207162</wp:posOffset>
                </wp:positionH>
                <wp:positionV relativeFrom="paragraph">
                  <wp:posOffset>4615031</wp:posOffset>
                </wp:positionV>
                <wp:extent cx="6948805" cy="3797449"/>
                <wp:effectExtent l="0" t="0" r="23495" b="12700"/>
                <wp:wrapNone/>
                <wp:docPr id="4109" name="Text Box 4109"/>
                <wp:cNvGraphicFramePr/>
                <a:graphic xmlns:a="http://schemas.openxmlformats.org/drawingml/2006/main">
                  <a:graphicData uri="http://schemas.microsoft.com/office/word/2010/wordprocessingShape">
                    <wps:wsp>
                      <wps:cNvSpPr txBox="1"/>
                      <wps:spPr>
                        <a:xfrm>
                          <a:off x="0" y="0"/>
                          <a:ext cx="6948805" cy="3797449"/>
                        </a:xfrm>
                        <a:prstGeom prst="rect">
                          <a:avLst/>
                        </a:prstGeom>
                        <a:solidFill>
                          <a:schemeClr val="lt1"/>
                        </a:solidFill>
                        <a:ln w="6350">
                          <a:solidFill>
                            <a:prstClr val="black"/>
                          </a:solidFill>
                        </a:ln>
                      </wps:spPr>
                      <wps:txbx>
                        <w:txbxContent>
                          <w:p w:rsidR="00550E0E" w:rsidRPr="005A4DA5" w:rsidRDefault="00550E0E" w:rsidP="00550E0E">
                            <w:pPr>
                              <w:widowControl w:val="0"/>
                              <w:spacing w:after="0" w:line="240" w:lineRule="auto"/>
                              <w:rPr>
                                <w:rFonts w:ascii="Times New Roman" w:eastAsia="Times New Roman" w:hAnsi="Times New Roman" w:cs="Times New Roman"/>
                                <w:b/>
                                <w:color w:val="000000"/>
                                <w:kern w:val="28"/>
                                <w:sz w:val="18"/>
                                <w:szCs w:val="18"/>
                                <w:u w:val="single"/>
                                <w:lang w:eastAsia="en-GB"/>
                                <w14:cntxtAlts/>
                              </w:rPr>
                            </w:pPr>
                            <w:r w:rsidRPr="005A4DA5">
                              <w:rPr>
                                <w:rFonts w:ascii="Times New Roman" w:eastAsia="Times New Roman" w:hAnsi="Times New Roman" w:cs="Times New Roman"/>
                                <w:b/>
                                <w:color w:val="000000"/>
                                <w:kern w:val="28"/>
                                <w:sz w:val="18"/>
                                <w:szCs w:val="18"/>
                                <w:u w:val="single"/>
                                <w:lang w:eastAsia="en-GB"/>
                                <w14:cntxtAlts/>
                              </w:rPr>
                              <w:t>Social Class</w:t>
                            </w:r>
                          </w:p>
                          <w:p w:rsidR="00550E0E" w:rsidRPr="005A4DA5" w:rsidRDefault="00550E0E" w:rsidP="00550E0E">
                            <w:pPr>
                              <w:widowControl w:val="0"/>
                              <w:spacing w:after="0" w:line="240" w:lineRule="auto"/>
                              <w:rPr>
                                <w:rFonts w:ascii="Times New Roman" w:eastAsia="Times New Roman" w:hAnsi="Times New Roman" w:cs="Times New Roman"/>
                                <w:color w:val="000000"/>
                                <w:kern w:val="28"/>
                                <w:sz w:val="18"/>
                                <w:szCs w:val="18"/>
                                <w:lang w:eastAsia="en-GB"/>
                                <w14:cntxtAlts/>
                              </w:rPr>
                            </w:pPr>
                          </w:p>
                          <w:p w:rsidR="00550E0E" w:rsidRPr="005A4DA5" w:rsidRDefault="00550E0E" w:rsidP="00550E0E">
                            <w:pPr>
                              <w:widowControl w:val="0"/>
                              <w:spacing w:after="0" w:line="240" w:lineRule="auto"/>
                              <w:rPr>
                                <w:rFonts w:ascii="Times New Roman" w:eastAsia="Times New Roman" w:hAnsi="Times New Roman" w:cs="Times New Roman"/>
                                <w:color w:val="000000"/>
                                <w:kern w:val="28"/>
                                <w:sz w:val="18"/>
                                <w:szCs w:val="18"/>
                                <w:lang w:eastAsia="en-GB"/>
                                <w14:cntxtAlts/>
                              </w:rPr>
                            </w:pPr>
                            <w:r w:rsidRPr="005A4DA5">
                              <w:rPr>
                                <w:rFonts w:ascii="Times New Roman" w:eastAsia="Times New Roman" w:hAnsi="Times New Roman" w:cs="Times New Roman"/>
                                <w:color w:val="000000"/>
                                <w:kern w:val="28"/>
                                <w:sz w:val="18"/>
                                <w:szCs w:val="18"/>
                                <w:lang w:eastAsia="en-GB"/>
                                <w14:cntxtAlts/>
                              </w:rPr>
                              <w:t>Social class effects the development of children in numerous ways. Low social class effects the health, well-being and education of the parents, all fundamental factors in the development of young people. Young people are often taught to fit in with their social class, thus developing a personality that correlates with their social status. In school, teachers may give special opportunities to certain groups and often have higher expectations of children from higher social classes. There is no evidence to suggest that children from lower social classes have lower IQ’s, though it is well known that they may have fewer education opportunities, for example, fewer books, poorer access to technology and the internet.  Social class of parents has been linked to their educational attainment, which will affect the aspirations and expectations parents will have for their own children, resulting in reduced social mobility and transit between classes, especially for the offspring of lower social class parents.</w:t>
                            </w:r>
                          </w:p>
                          <w:p w:rsidR="00550E0E" w:rsidRPr="005A4DA5" w:rsidRDefault="00550E0E" w:rsidP="00550E0E">
                            <w:pPr>
                              <w:widowControl w:val="0"/>
                              <w:spacing w:after="0" w:line="240" w:lineRule="auto"/>
                              <w:rPr>
                                <w:rFonts w:ascii="Times New Roman" w:eastAsia="Times New Roman" w:hAnsi="Times New Roman" w:cs="Times New Roman"/>
                                <w:color w:val="000000"/>
                                <w:kern w:val="28"/>
                                <w:sz w:val="18"/>
                                <w:szCs w:val="18"/>
                                <w:lang w:eastAsia="en-GB"/>
                                <w14:cntxtAlts/>
                              </w:rPr>
                            </w:pPr>
                          </w:p>
                          <w:p w:rsidR="00550E0E" w:rsidRPr="005A4DA5" w:rsidRDefault="00550E0E" w:rsidP="00550E0E">
                            <w:pPr>
                              <w:widowControl w:val="0"/>
                              <w:spacing w:after="0" w:line="240" w:lineRule="auto"/>
                              <w:rPr>
                                <w:rFonts w:ascii="Times New Roman" w:eastAsia="Times New Roman" w:hAnsi="Times New Roman" w:cs="Times New Roman"/>
                                <w:b/>
                                <w:color w:val="000000"/>
                                <w:kern w:val="28"/>
                                <w:sz w:val="18"/>
                                <w:szCs w:val="18"/>
                                <w:u w:val="single"/>
                                <w:lang w:eastAsia="en-GB"/>
                                <w14:cntxtAlts/>
                              </w:rPr>
                            </w:pPr>
                            <w:r w:rsidRPr="005A4DA5">
                              <w:rPr>
                                <w:rFonts w:ascii="Times New Roman" w:eastAsia="Times New Roman" w:hAnsi="Times New Roman" w:cs="Times New Roman"/>
                                <w:b/>
                                <w:color w:val="000000"/>
                                <w:kern w:val="28"/>
                                <w:sz w:val="18"/>
                                <w:szCs w:val="18"/>
                                <w:u w:val="single"/>
                                <w:lang w:eastAsia="en-GB"/>
                                <w14:cntxtAlts/>
                              </w:rPr>
                              <w:t>Stress</w:t>
                            </w:r>
                          </w:p>
                          <w:p w:rsidR="00550E0E" w:rsidRPr="005A4DA5" w:rsidRDefault="00550E0E" w:rsidP="00550E0E">
                            <w:pPr>
                              <w:widowControl w:val="0"/>
                              <w:spacing w:after="0" w:line="240" w:lineRule="auto"/>
                              <w:rPr>
                                <w:rFonts w:ascii="Times New Roman" w:eastAsia="Times New Roman" w:hAnsi="Times New Roman" w:cs="Times New Roman"/>
                                <w:b/>
                                <w:color w:val="000000"/>
                                <w:kern w:val="28"/>
                                <w:sz w:val="18"/>
                                <w:szCs w:val="18"/>
                                <w:u w:val="single"/>
                                <w:lang w:eastAsia="en-GB"/>
                                <w14:cntxtAlts/>
                              </w:rPr>
                            </w:pPr>
                          </w:p>
                          <w:p w:rsidR="00550E0E" w:rsidRPr="005A4DA5" w:rsidRDefault="00550E0E" w:rsidP="00550E0E">
                            <w:pPr>
                              <w:widowControl w:val="0"/>
                              <w:spacing w:after="0" w:line="240" w:lineRule="auto"/>
                              <w:rPr>
                                <w:rFonts w:ascii="Times New Roman" w:eastAsia="Times New Roman" w:hAnsi="Times New Roman" w:cs="Times New Roman"/>
                                <w:color w:val="000000"/>
                                <w:kern w:val="28"/>
                                <w:sz w:val="18"/>
                                <w:szCs w:val="18"/>
                                <w:lang w:eastAsia="en-GB"/>
                                <w14:cntxtAlts/>
                              </w:rPr>
                            </w:pPr>
                            <w:r w:rsidRPr="005A4DA5">
                              <w:rPr>
                                <w:rFonts w:ascii="Times New Roman" w:eastAsia="Times New Roman" w:hAnsi="Times New Roman" w:cs="Times New Roman"/>
                                <w:color w:val="000000"/>
                                <w:kern w:val="28"/>
                                <w:sz w:val="18"/>
                                <w:szCs w:val="18"/>
                                <w:lang w:eastAsia="en-GB"/>
                                <w14:cntxtAlts/>
                              </w:rPr>
                              <w:t xml:space="preserve"> Stress commonly causes or exacerbates illnesses. Stress has been linked to the development of problems such as high blood pressure, coronary artery disease, and is thought to ‘switch on’ genetic markers for other diseases. People living with a chronic disease, for example, muscular skeletal problems or respiratory disease, often find that the symptoms of their disease are heightened when suffering stress. </w:t>
                            </w:r>
                            <w:r w:rsidR="005A4DA5" w:rsidRPr="005A4DA5">
                              <w:rPr>
                                <w:rFonts w:ascii="Times New Roman" w:eastAsia="Times New Roman" w:hAnsi="Times New Roman" w:cs="Times New Roman"/>
                                <w:color w:val="000000"/>
                                <w:kern w:val="28"/>
                                <w:sz w:val="18"/>
                                <w:szCs w:val="18"/>
                                <w:lang w:eastAsia="en-GB"/>
                                <w14:cntxtAlts/>
                              </w:rPr>
                              <w:t xml:space="preserve"> </w:t>
                            </w:r>
                            <w:r w:rsidRPr="005A4DA5">
                              <w:rPr>
                                <w:rFonts w:ascii="Times New Roman" w:eastAsia="Times New Roman" w:hAnsi="Times New Roman" w:cs="Times New Roman"/>
                                <w:color w:val="000000"/>
                                <w:kern w:val="28"/>
                                <w:sz w:val="18"/>
                                <w:szCs w:val="18"/>
                                <w:lang w:eastAsia="en-GB"/>
                                <w14:cntxtAlts/>
                              </w:rPr>
                              <w:t> </w:t>
                            </w:r>
                          </w:p>
                          <w:p w:rsidR="00550E0E" w:rsidRPr="005A4DA5" w:rsidRDefault="00550E0E" w:rsidP="00550E0E">
                            <w:pPr>
                              <w:widowControl w:val="0"/>
                              <w:spacing w:after="0" w:line="240" w:lineRule="auto"/>
                              <w:rPr>
                                <w:rFonts w:ascii="Times New Roman" w:eastAsia="Times New Roman" w:hAnsi="Times New Roman" w:cs="Times New Roman"/>
                                <w:color w:val="000000"/>
                                <w:kern w:val="28"/>
                                <w:sz w:val="18"/>
                                <w:szCs w:val="18"/>
                                <w:lang w:eastAsia="en-GB"/>
                                <w14:cntxtAlts/>
                              </w:rPr>
                            </w:pPr>
                            <w:r w:rsidRPr="005A4DA5">
                              <w:rPr>
                                <w:rFonts w:ascii="Times New Roman" w:eastAsia="Times New Roman" w:hAnsi="Times New Roman" w:cs="Times New Roman"/>
                                <w:color w:val="000000"/>
                                <w:kern w:val="28"/>
                                <w:sz w:val="18"/>
                                <w:szCs w:val="18"/>
                                <w:lang w:eastAsia="en-GB"/>
                                <w14:cntxtAlts/>
                              </w:rPr>
                              <w:t>Before adulthood people’s tolerance for stress is lower and often need other people to help them regulate the amount of stress that they are exposed to. For the young person, too much stress can ‘overload’ the nervous system, leading to emotional and behavioural difficulties. It is not uncommon for young people when exposed to stress to regress to earlier and less advanced developmental stages.  </w:t>
                            </w:r>
                          </w:p>
                          <w:p w:rsidR="00550E0E" w:rsidRPr="005A4DA5" w:rsidRDefault="005A4DA5" w:rsidP="00550E0E">
                            <w:pPr>
                              <w:widowControl w:val="0"/>
                              <w:spacing w:after="0" w:line="240" w:lineRule="auto"/>
                              <w:rPr>
                                <w:rFonts w:ascii="Times New Roman" w:eastAsia="Times New Roman" w:hAnsi="Times New Roman" w:cs="Times New Roman"/>
                                <w:color w:val="000000"/>
                                <w:kern w:val="28"/>
                                <w:sz w:val="18"/>
                                <w:szCs w:val="18"/>
                                <w:lang w:eastAsia="en-GB"/>
                                <w14:cntxtAlts/>
                              </w:rPr>
                            </w:pPr>
                            <w:r w:rsidRPr="005A4DA5">
                              <w:rPr>
                                <w:rFonts w:ascii="Times New Roman" w:eastAsia="Times New Roman" w:hAnsi="Times New Roman" w:cs="Times New Roman"/>
                                <w:color w:val="000000"/>
                                <w:kern w:val="28"/>
                                <w:sz w:val="18"/>
                                <w:szCs w:val="18"/>
                                <w:lang w:eastAsia="en-GB"/>
                                <w14:cntxtAlts/>
                              </w:rPr>
                              <w:t xml:space="preserve">                                                                                                                                                  </w:t>
                            </w:r>
                          </w:p>
                          <w:p w:rsidR="00550E0E" w:rsidRPr="00550E0E" w:rsidRDefault="005A4DA5" w:rsidP="00550E0E">
                            <w:pPr>
                              <w:widowControl w:val="0"/>
                              <w:spacing w:after="0" w:line="240" w:lineRule="auto"/>
                              <w:rPr>
                                <w:rFonts w:ascii="Times New Roman" w:eastAsia="Times New Roman" w:hAnsi="Times New Roman" w:cs="Times New Roman"/>
                                <w:b/>
                                <w:color w:val="000000"/>
                                <w:kern w:val="28"/>
                                <w:sz w:val="18"/>
                                <w:szCs w:val="18"/>
                                <w:u w:val="single"/>
                                <w:lang w:eastAsia="en-GB"/>
                                <w14:cntxtAlts/>
                              </w:rPr>
                            </w:pPr>
                            <w:r w:rsidRPr="005A4DA5">
                              <w:rPr>
                                <w:rFonts w:ascii="Times New Roman" w:eastAsia="Times New Roman" w:hAnsi="Times New Roman" w:cs="Times New Roman"/>
                                <w:b/>
                                <w:color w:val="000000"/>
                                <w:kern w:val="28"/>
                                <w:sz w:val="18"/>
                                <w:szCs w:val="18"/>
                                <w:u w:val="single"/>
                                <w:lang w:eastAsia="en-GB"/>
                                <w14:cntxtAlts/>
                              </w:rPr>
                              <w:t>Housing</w:t>
                            </w:r>
                          </w:p>
                          <w:p w:rsidR="005A4DA5" w:rsidRDefault="005A4DA5" w:rsidP="005A4DA5">
                            <w:pPr>
                              <w:rPr>
                                <w:sz w:val="18"/>
                                <w:szCs w:val="18"/>
                              </w:rPr>
                            </w:pPr>
                          </w:p>
                          <w:p w:rsidR="005A4DA5" w:rsidRPr="005A4DA5" w:rsidRDefault="00DF1015" w:rsidP="005A4DA5">
                            <w:pPr>
                              <w:rPr>
                                <w:sz w:val="18"/>
                                <w:szCs w:val="18"/>
                              </w:rPr>
                            </w:pPr>
                            <w:r>
                              <w:rPr>
                                <w:sz w:val="18"/>
                                <w:szCs w:val="18"/>
                              </w:rPr>
                              <w:t>C</w:t>
                            </w:r>
                            <w:r w:rsidR="005A4DA5" w:rsidRPr="005A4DA5">
                              <w:rPr>
                                <w:sz w:val="18"/>
                                <w:szCs w:val="18"/>
                              </w:rPr>
                              <w:t xml:space="preserve">hildren living in poor, cramped accommodation </w:t>
                            </w:r>
                            <w:r w:rsidR="005A4DA5">
                              <w:rPr>
                                <w:sz w:val="18"/>
                                <w:szCs w:val="18"/>
                              </w:rPr>
                              <w:t xml:space="preserve">can </w:t>
                            </w:r>
                            <w:r w:rsidR="005A4DA5" w:rsidRPr="005A4DA5">
                              <w:rPr>
                                <w:sz w:val="18"/>
                                <w:szCs w:val="18"/>
                              </w:rPr>
                              <w:t xml:space="preserve">experience disturbed sleep, hyperactivity, poor diet, bedwetting and soiling, aggression and higher rates of accidents and infectious disease. </w:t>
                            </w:r>
                          </w:p>
                          <w:p w:rsidR="00CE1A32" w:rsidRPr="005A4DA5" w:rsidRDefault="00550E0E">
                            <w:pPr>
                              <w:rPr>
                                <w:sz w:val="18"/>
                                <w:szCs w:val="18"/>
                              </w:rPr>
                            </w:pPr>
                            <w:r w:rsidRPr="005A4DA5">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09" o:spid="_x0000_s1026" type="#_x0000_t202" style="position:absolute;margin-left:488.75pt;margin-top:363.4pt;width:547.15pt;height:2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" fillcolor="white [3201]" strokeweight=".5pt">
                <v:textbox>
                  <w:txbxContent>
                    <w:p w:rsidR="00550E0E" w:rsidRPr="005A4DA5" w:rsidRDefault="00550E0E" w:rsidP="00550E0E">
                      <w:pPr>
                        <w:widowControl w:val="0"/>
                        <w:spacing w:after="0" w:line="240" w:lineRule="auto"/>
                        <w:rPr>
                          <w:rFonts w:ascii="Times New Roman" w:eastAsia="Times New Roman" w:hAnsi="Times New Roman" w:cs="Times New Roman"/>
                          <w:b/>
                          <w:color w:val="000000"/>
                          <w:kern w:val="28"/>
                          <w:sz w:val="18"/>
                          <w:szCs w:val="18"/>
                          <w:u w:val="single"/>
                          <w:lang w:eastAsia="en-GB"/>
                          <w14:cntxtAlts/>
                        </w:rPr>
                      </w:pPr>
                      <w:r w:rsidRPr="005A4DA5">
                        <w:rPr>
                          <w:rFonts w:ascii="Times New Roman" w:eastAsia="Times New Roman" w:hAnsi="Times New Roman" w:cs="Times New Roman"/>
                          <w:b/>
                          <w:color w:val="000000"/>
                          <w:kern w:val="28"/>
                          <w:sz w:val="18"/>
                          <w:szCs w:val="18"/>
                          <w:u w:val="single"/>
                          <w:lang w:eastAsia="en-GB"/>
                          <w14:cntxtAlts/>
                        </w:rPr>
                        <w:t>Social Class</w:t>
                      </w:r>
                    </w:p>
                    <w:p w:rsidR="00550E0E" w:rsidRPr="005A4DA5" w:rsidRDefault="00550E0E" w:rsidP="00550E0E">
                      <w:pPr>
                        <w:widowControl w:val="0"/>
                        <w:spacing w:after="0" w:line="240" w:lineRule="auto"/>
                        <w:rPr>
                          <w:rFonts w:ascii="Times New Roman" w:eastAsia="Times New Roman" w:hAnsi="Times New Roman" w:cs="Times New Roman"/>
                          <w:color w:val="000000"/>
                          <w:kern w:val="28"/>
                          <w:sz w:val="18"/>
                          <w:szCs w:val="18"/>
                          <w:lang w:eastAsia="en-GB"/>
                          <w14:cntxtAlts/>
                        </w:rPr>
                      </w:pPr>
                    </w:p>
                    <w:p w:rsidR="00550E0E" w:rsidRPr="005A4DA5" w:rsidRDefault="00550E0E" w:rsidP="00550E0E">
                      <w:pPr>
                        <w:widowControl w:val="0"/>
                        <w:spacing w:after="0" w:line="240" w:lineRule="auto"/>
                        <w:rPr>
                          <w:rFonts w:ascii="Times New Roman" w:eastAsia="Times New Roman" w:hAnsi="Times New Roman" w:cs="Times New Roman"/>
                          <w:color w:val="000000"/>
                          <w:kern w:val="28"/>
                          <w:sz w:val="18"/>
                          <w:szCs w:val="18"/>
                          <w:lang w:eastAsia="en-GB"/>
                          <w14:cntxtAlts/>
                        </w:rPr>
                      </w:pPr>
                      <w:r w:rsidRPr="005A4DA5">
                        <w:rPr>
                          <w:rFonts w:ascii="Times New Roman" w:eastAsia="Times New Roman" w:hAnsi="Times New Roman" w:cs="Times New Roman"/>
                          <w:color w:val="000000"/>
                          <w:kern w:val="28"/>
                          <w:sz w:val="18"/>
                          <w:szCs w:val="18"/>
                          <w:lang w:eastAsia="en-GB"/>
                          <w14:cntxtAlts/>
                        </w:rPr>
                        <w:t>Social class effects the development of children in numerous ways. Low social class effects the health, well-being and education of the parents, all fundamental factors in the development of young people. Young people are often taught to fit in with their social class, thus developing a personality that correlates with their social status. In school, teachers may give special opportunities to certain groups and often have higher expectations of children from higher social classes. There is no evidence to suggest that children from lower social classes have lower IQ’s, though it is well known that they may have fewer education opportunities, for example, fewer books, poorer access to technology and the internet.  Social class of parents has been linked to their educational attainment, which will affect the aspirations and expectations parents will have for their own children, resulting in reduced social mobility and transit between classes, especially for the offspring of lower social class parents.</w:t>
                      </w:r>
                    </w:p>
                    <w:p w:rsidR="00550E0E" w:rsidRPr="005A4DA5" w:rsidRDefault="00550E0E" w:rsidP="00550E0E">
                      <w:pPr>
                        <w:widowControl w:val="0"/>
                        <w:spacing w:after="0" w:line="240" w:lineRule="auto"/>
                        <w:rPr>
                          <w:rFonts w:ascii="Times New Roman" w:eastAsia="Times New Roman" w:hAnsi="Times New Roman" w:cs="Times New Roman"/>
                          <w:color w:val="000000"/>
                          <w:kern w:val="28"/>
                          <w:sz w:val="18"/>
                          <w:szCs w:val="18"/>
                          <w:lang w:eastAsia="en-GB"/>
                          <w14:cntxtAlts/>
                        </w:rPr>
                      </w:pPr>
                    </w:p>
                    <w:p w:rsidR="00550E0E" w:rsidRPr="005A4DA5" w:rsidRDefault="00550E0E" w:rsidP="00550E0E">
                      <w:pPr>
                        <w:widowControl w:val="0"/>
                        <w:spacing w:after="0" w:line="240" w:lineRule="auto"/>
                        <w:rPr>
                          <w:rFonts w:ascii="Times New Roman" w:eastAsia="Times New Roman" w:hAnsi="Times New Roman" w:cs="Times New Roman"/>
                          <w:b/>
                          <w:color w:val="000000"/>
                          <w:kern w:val="28"/>
                          <w:sz w:val="18"/>
                          <w:szCs w:val="18"/>
                          <w:u w:val="single"/>
                          <w:lang w:eastAsia="en-GB"/>
                          <w14:cntxtAlts/>
                        </w:rPr>
                      </w:pPr>
                      <w:r w:rsidRPr="005A4DA5">
                        <w:rPr>
                          <w:rFonts w:ascii="Times New Roman" w:eastAsia="Times New Roman" w:hAnsi="Times New Roman" w:cs="Times New Roman"/>
                          <w:b/>
                          <w:color w:val="000000"/>
                          <w:kern w:val="28"/>
                          <w:sz w:val="18"/>
                          <w:szCs w:val="18"/>
                          <w:u w:val="single"/>
                          <w:lang w:eastAsia="en-GB"/>
                          <w14:cntxtAlts/>
                        </w:rPr>
                        <w:t>Stress</w:t>
                      </w:r>
                    </w:p>
                    <w:p w:rsidR="00550E0E" w:rsidRPr="005A4DA5" w:rsidRDefault="00550E0E" w:rsidP="00550E0E">
                      <w:pPr>
                        <w:widowControl w:val="0"/>
                        <w:spacing w:after="0" w:line="240" w:lineRule="auto"/>
                        <w:rPr>
                          <w:rFonts w:ascii="Times New Roman" w:eastAsia="Times New Roman" w:hAnsi="Times New Roman" w:cs="Times New Roman"/>
                          <w:b/>
                          <w:color w:val="000000"/>
                          <w:kern w:val="28"/>
                          <w:sz w:val="18"/>
                          <w:szCs w:val="18"/>
                          <w:u w:val="single"/>
                          <w:lang w:eastAsia="en-GB"/>
                          <w14:cntxtAlts/>
                        </w:rPr>
                      </w:pPr>
                    </w:p>
                    <w:p w:rsidR="00550E0E" w:rsidRPr="005A4DA5" w:rsidRDefault="00550E0E" w:rsidP="00550E0E">
                      <w:pPr>
                        <w:widowControl w:val="0"/>
                        <w:spacing w:after="0" w:line="240" w:lineRule="auto"/>
                        <w:rPr>
                          <w:rFonts w:ascii="Times New Roman" w:eastAsia="Times New Roman" w:hAnsi="Times New Roman" w:cs="Times New Roman"/>
                          <w:color w:val="000000"/>
                          <w:kern w:val="28"/>
                          <w:sz w:val="18"/>
                          <w:szCs w:val="18"/>
                          <w:lang w:eastAsia="en-GB"/>
                          <w14:cntxtAlts/>
                        </w:rPr>
                      </w:pPr>
                      <w:r w:rsidRPr="005A4DA5">
                        <w:rPr>
                          <w:rFonts w:ascii="Times New Roman" w:eastAsia="Times New Roman" w:hAnsi="Times New Roman" w:cs="Times New Roman"/>
                          <w:color w:val="000000"/>
                          <w:kern w:val="28"/>
                          <w:sz w:val="18"/>
                          <w:szCs w:val="18"/>
                          <w:lang w:eastAsia="en-GB"/>
                          <w14:cntxtAlts/>
                        </w:rPr>
                        <w:t xml:space="preserve"> Stress commonly causes or exacerbates illnesses. Stress has been linked to the development of problems such as high blood pressure, coronary artery disease, and is thought to ‘switch on’ genetic markers for other diseases. People living with a chronic disease, for example, muscular skeletal problems or respiratory disease, often find that the symptoms of their disease are heightened when suffering stress. </w:t>
                      </w:r>
                      <w:r w:rsidR="005A4DA5" w:rsidRPr="005A4DA5">
                        <w:rPr>
                          <w:rFonts w:ascii="Times New Roman" w:eastAsia="Times New Roman" w:hAnsi="Times New Roman" w:cs="Times New Roman"/>
                          <w:color w:val="000000"/>
                          <w:kern w:val="28"/>
                          <w:sz w:val="18"/>
                          <w:szCs w:val="18"/>
                          <w:lang w:eastAsia="en-GB"/>
                          <w14:cntxtAlts/>
                        </w:rPr>
                        <w:t xml:space="preserve"> </w:t>
                      </w:r>
                      <w:r w:rsidRPr="005A4DA5">
                        <w:rPr>
                          <w:rFonts w:ascii="Times New Roman" w:eastAsia="Times New Roman" w:hAnsi="Times New Roman" w:cs="Times New Roman"/>
                          <w:color w:val="000000"/>
                          <w:kern w:val="28"/>
                          <w:sz w:val="18"/>
                          <w:szCs w:val="18"/>
                          <w:lang w:eastAsia="en-GB"/>
                          <w14:cntxtAlts/>
                        </w:rPr>
                        <w:t> </w:t>
                      </w:r>
                    </w:p>
                    <w:p w:rsidR="00550E0E" w:rsidRPr="005A4DA5" w:rsidRDefault="00550E0E" w:rsidP="00550E0E">
                      <w:pPr>
                        <w:widowControl w:val="0"/>
                        <w:spacing w:after="0" w:line="240" w:lineRule="auto"/>
                        <w:rPr>
                          <w:rFonts w:ascii="Times New Roman" w:eastAsia="Times New Roman" w:hAnsi="Times New Roman" w:cs="Times New Roman"/>
                          <w:color w:val="000000"/>
                          <w:kern w:val="28"/>
                          <w:sz w:val="18"/>
                          <w:szCs w:val="18"/>
                          <w:lang w:eastAsia="en-GB"/>
                          <w14:cntxtAlts/>
                        </w:rPr>
                      </w:pPr>
                      <w:r w:rsidRPr="005A4DA5">
                        <w:rPr>
                          <w:rFonts w:ascii="Times New Roman" w:eastAsia="Times New Roman" w:hAnsi="Times New Roman" w:cs="Times New Roman"/>
                          <w:color w:val="000000"/>
                          <w:kern w:val="28"/>
                          <w:sz w:val="18"/>
                          <w:szCs w:val="18"/>
                          <w:lang w:eastAsia="en-GB"/>
                          <w14:cntxtAlts/>
                        </w:rPr>
                        <w:t>Before adulthood people’s tolerance for stress is lower and often need other people to help them regulate the amount of stress that they are exposed to. For the young person, too much stress can ‘overload’ the nervous system, leading to emotional and behavioural difficulties. It is not uncommon for young people when exposed to stress to regress to earlier and less advanced developmental stages.  </w:t>
                      </w:r>
                    </w:p>
                    <w:p w:rsidR="00550E0E" w:rsidRPr="005A4DA5" w:rsidRDefault="005A4DA5" w:rsidP="00550E0E">
                      <w:pPr>
                        <w:widowControl w:val="0"/>
                        <w:spacing w:after="0" w:line="240" w:lineRule="auto"/>
                        <w:rPr>
                          <w:rFonts w:ascii="Times New Roman" w:eastAsia="Times New Roman" w:hAnsi="Times New Roman" w:cs="Times New Roman"/>
                          <w:color w:val="000000"/>
                          <w:kern w:val="28"/>
                          <w:sz w:val="18"/>
                          <w:szCs w:val="18"/>
                          <w:lang w:eastAsia="en-GB"/>
                          <w14:cntxtAlts/>
                        </w:rPr>
                      </w:pPr>
                      <w:r w:rsidRPr="005A4DA5">
                        <w:rPr>
                          <w:rFonts w:ascii="Times New Roman" w:eastAsia="Times New Roman" w:hAnsi="Times New Roman" w:cs="Times New Roman"/>
                          <w:color w:val="000000"/>
                          <w:kern w:val="28"/>
                          <w:sz w:val="18"/>
                          <w:szCs w:val="18"/>
                          <w:lang w:eastAsia="en-GB"/>
                          <w14:cntxtAlts/>
                        </w:rPr>
                        <w:t xml:space="preserve">                                                                                                                                                  </w:t>
                      </w:r>
                    </w:p>
                    <w:p w:rsidR="00550E0E" w:rsidRPr="00550E0E" w:rsidRDefault="005A4DA5" w:rsidP="00550E0E">
                      <w:pPr>
                        <w:widowControl w:val="0"/>
                        <w:spacing w:after="0" w:line="240" w:lineRule="auto"/>
                        <w:rPr>
                          <w:rFonts w:ascii="Times New Roman" w:eastAsia="Times New Roman" w:hAnsi="Times New Roman" w:cs="Times New Roman"/>
                          <w:b/>
                          <w:color w:val="000000"/>
                          <w:kern w:val="28"/>
                          <w:sz w:val="18"/>
                          <w:szCs w:val="18"/>
                          <w:u w:val="single"/>
                          <w:lang w:eastAsia="en-GB"/>
                          <w14:cntxtAlts/>
                        </w:rPr>
                      </w:pPr>
                      <w:r w:rsidRPr="005A4DA5">
                        <w:rPr>
                          <w:rFonts w:ascii="Times New Roman" w:eastAsia="Times New Roman" w:hAnsi="Times New Roman" w:cs="Times New Roman"/>
                          <w:b/>
                          <w:color w:val="000000"/>
                          <w:kern w:val="28"/>
                          <w:sz w:val="18"/>
                          <w:szCs w:val="18"/>
                          <w:u w:val="single"/>
                          <w:lang w:eastAsia="en-GB"/>
                          <w14:cntxtAlts/>
                        </w:rPr>
                        <w:t>Housing</w:t>
                      </w:r>
                    </w:p>
                    <w:p w:rsidR="005A4DA5" w:rsidRDefault="005A4DA5" w:rsidP="005A4DA5">
                      <w:pPr>
                        <w:rPr>
                          <w:sz w:val="18"/>
                          <w:szCs w:val="18"/>
                        </w:rPr>
                      </w:pPr>
                    </w:p>
                    <w:p w:rsidR="005A4DA5" w:rsidRPr="005A4DA5" w:rsidRDefault="00DF1015" w:rsidP="005A4DA5">
                      <w:pPr>
                        <w:rPr>
                          <w:sz w:val="18"/>
                          <w:szCs w:val="18"/>
                        </w:rPr>
                      </w:pPr>
                      <w:r>
                        <w:rPr>
                          <w:sz w:val="18"/>
                          <w:szCs w:val="18"/>
                        </w:rPr>
                        <w:t>C</w:t>
                      </w:r>
                      <w:bookmarkStart w:id="1" w:name="_GoBack"/>
                      <w:bookmarkEnd w:id="1"/>
                      <w:r w:rsidR="005A4DA5" w:rsidRPr="005A4DA5">
                        <w:rPr>
                          <w:sz w:val="18"/>
                          <w:szCs w:val="18"/>
                        </w:rPr>
                        <w:t xml:space="preserve">hildren living in poor, cramped accommodation </w:t>
                      </w:r>
                      <w:r w:rsidR="005A4DA5">
                        <w:rPr>
                          <w:sz w:val="18"/>
                          <w:szCs w:val="18"/>
                        </w:rPr>
                        <w:t xml:space="preserve">can </w:t>
                      </w:r>
                      <w:r w:rsidR="005A4DA5" w:rsidRPr="005A4DA5">
                        <w:rPr>
                          <w:sz w:val="18"/>
                          <w:szCs w:val="18"/>
                        </w:rPr>
                        <w:t xml:space="preserve">experience disturbed sleep, hyperactivity, poor diet, bedwetting and soiling, aggression and higher rates of accidents and infectious disease. </w:t>
                      </w:r>
                    </w:p>
                    <w:p w:rsidR="00CE1A32" w:rsidRPr="005A4DA5" w:rsidRDefault="00550E0E">
                      <w:pPr>
                        <w:rPr>
                          <w:sz w:val="18"/>
                          <w:szCs w:val="18"/>
                        </w:rPr>
                      </w:pPr>
                      <w:r w:rsidRPr="005A4DA5">
                        <w:rPr>
                          <w:sz w:val="18"/>
                          <w:szCs w:val="18"/>
                        </w:rPr>
                        <w:t xml:space="preserve">                                                                                                                                                               </w:t>
                      </w:r>
                    </w:p>
                  </w:txbxContent>
                </v:textbox>
              </v:shape>
            </w:pict>
          </mc:Fallback>
        </mc:AlternateContent>
      </w:r>
      <w:r>
        <w:rPr>
          <w:noProof/>
          <w:sz w:val="20"/>
          <w:szCs w:val="20"/>
          <w:lang w:eastAsia="en-GB"/>
        </w:rPr>
        <mc:AlternateContent>
          <mc:Choice Requires="wps">
            <w:drawing>
              <wp:anchor distT="0" distB="0" distL="114300" distR="114300" simplePos="0" relativeHeight="251675648" behindDoc="0" locked="0" layoutInCell="1" allowOverlap="1">
                <wp:simplePos x="0" y="0"/>
                <wp:positionH relativeFrom="column">
                  <wp:posOffset>6131859</wp:posOffset>
                </wp:positionH>
                <wp:positionV relativeFrom="paragraph">
                  <wp:posOffset>1151068</wp:posOffset>
                </wp:positionV>
                <wp:extent cx="7045960" cy="3345628"/>
                <wp:effectExtent l="0" t="0" r="21590" b="26670"/>
                <wp:wrapNone/>
                <wp:docPr id="26" name="Text Box 26"/>
                <wp:cNvGraphicFramePr/>
                <a:graphic xmlns:a="http://schemas.openxmlformats.org/drawingml/2006/main">
                  <a:graphicData uri="http://schemas.microsoft.com/office/word/2010/wordprocessingShape">
                    <wps:wsp>
                      <wps:cNvSpPr txBox="1"/>
                      <wps:spPr>
                        <a:xfrm>
                          <a:off x="0" y="0"/>
                          <a:ext cx="7045960" cy="3345628"/>
                        </a:xfrm>
                        <a:prstGeom prst="rect">
                          <a:avLst/>
                        </a:prstGeom>
                        <a:solidFill>
                          <a:schemeClr val="lt1"/>
                        </a:solidFill>
                        <a:ln w="6350">
                          <a:solidFill>
                            <a:prstClr val="black"/>
                          </a:solidFill>
                        </a:ln>
                      </wps:spPr>
                      <wps:txbx>
                        <w:txbxContent>
                          <w:p w:rsidR="004F17C3" w:rsidRPr="00550E0E" w:rsidRDefault="008D06E4">
                            <w:pPr>
                              <w:rPr>
                                <w:b/>
                                <w:sz w:val="18"/>
                                <w:szCs w:val="18"/>
                                <w:u w:val="single"/>
                              </w:rPr>
                            </w:pPr>
                            <w:r w:rsidRPr="00550E0E">
                              <w:rPr>
                                <w:b/>
                                <w:sz w:val="18"/>
                                <w:szCs w:val="18"/>
                                <w:u w:val="single"/>
                              </w:rPr>
                              <w:t>Genetic Disorders</w:t>
                            </w:r>
                            <w:r w:rsidR="00122ED0" w:rsidRPr="00550E0E">
                              <w:rPr>
                                <w:b/>
                                <w:sz w:val="18"/>
                                <w:szCs w:val="18"/>
                                <w:u w:val="single"/>
                              </w:rPr>
                              <w:t xml:space="preserve"> </w:t>
                            </w:r>
                            <w:r w:rsidR="00122ED0" w:rsidRPr="00550E0E">
                              <w:rPr>
                                <w:sz w:val="18"/>
                                <w:szCs w:val="18"/>
                              </w:rPr>
                              <w:t xml:space="preserve">                                                                                                                                                                         </w:t>
                            </w:r>
                          </w:p>
                          <w:p w:rsidR="00122ED0" w:rsidRPr="00550E0E" w:rsidRDefault="00122ED0" w:rsidP="00122ED0">
                            <w:pPr>
                              <w:rPr>
                                <w:b/>
                                <w:sz w:val="18"/>
                                <w:szCs w:val="18"/>
                                <w:u w:val="single"/>
                              </w:rPr>
                            </w:pPr>
                            <w:r w:rsidRPr="00550E0E">
                              <w:rPr>
                                <w:b/>
                                <w:sz w:val="18"/>
                                <w:szCs w:val="18"/>
                                <w:u w:val="single"/>
                              </w:rPr>
                              <w:t>Coeliac disease</w:t>
                            </w:r>
                          </w:p>
                          <w:p w:rsidR="00122ED0" w:rsidRPr="00550E0E" w:rsidRDefault="00122ED0" w:rsidP="00122ED0">
                            <w:pPr>
                              <w:rPr>
                                <w:sz w:val="18"/>
                                <w:szCs w:val="18"/>
                              </w:rPr>
                            </w:pPr>
                            <w:r w:rsidRPr="00550E0E">
                              <w:rPr>
                                <w:sz w:val="18"/>
                                <w:szCs w:val="18"/>
                              </w:rPr>
                              <w:t>Person cannot digest gluten. Gluten causes immune system to attack lining of small intestine. May require dietary control/gluten-free diet</w:t>
                            </w:r>
                          </w:p>
                          <w:p w:rsidR="00122ED0" w:rsidRPr="00550E0E" w:rsidRDefault="00122ED0" w:rsidP="00122ED0">
                            <w:pPr>
                              <w:rPr>
                                <w:b/>
                                <w:sz w:val="18"/>
                                <w:szCs w:val="18"/>
                                <w:u w:val="single"/>
                              </w:rPr>
                            </w:pPr>
                            <w:r w:rsidRPr="00550E0E">
                              <w:rPr>
                                <w:b/>
                                <w:sz w:val="18"/>
                                <w:szCs w:val="18"/>
                                <w:u w:val="single"/>
                              </w:rPr>
                              <w:t>Cystic Fibrosis</w:t>
                            </w:r>
                          </w:p>
                          <w:p w:rsidR="00122ED0" w:rsidRPr="00550E0E" w:rsidRDefault="00122ED0" w:rsidP="00122ED0">
                            <w:pPr>
                              <w:rPr>
                                <w:sz w:val="18"/>
                                <w:szCs w:val="18"/>
                              </w:rPr>
                            </w:pPr>
                            <w:r w:rsidRPr="00550E0E">
                              <w:rPr>
                                <w:sz w:val="18"/>
                                <w:szCs w:val="18"/>
                              </w:rPr>
                              <w:t>Caused by defective gene – a damaged gene that doesn’t work properly. It leads to production of defective protein causing mucus production in lungs, pancreas &amp; intestines. This causes problems breathing.</w:t>
                            </w:r>
                          </w:p>
                          <w:p w:rsidR="00122ED0" w:rsidRPr="00550E0E" w:rsidRDefault="00122ED0" w:rsidP="00122ED0">
                            <w:pPr>
                              <w:rPr>
                                <w:b/>
                                <w:sz w:val="18"/>
                                <w:szCs w:val="18"/>
                                <w:u w:val="single"/>
                              </w:rPr>
                            </w:pPr>
                            <w:r w:rsidRPr="00550E0E">
                              <w:rPr>
                                <w:b/>
                                <w:sz w:val="18"/>
                                <w:szCs w:val="18"/>
                                <w:u w:val="single"/>
                              </w:rPr>
                              <w:t>Rheumatic disease</w:t>
                            </w:r>
                          </w:p>
                          <w:p w:rsidR="00122ED0" w:rsidRPr="00550E0E" w:rsidRDefault="00122ED0" w:rsidP="00122ED0">
                            <w:pPr>
                              <w:rPr>
                                <w:sz w:val="18"/>
                                <w:szCs w:val="18"/>
                              </w:rPr>
                            </w:pPr>
                            <w:r w:rsidRPr="00550E0E">
                              <w:rPr>
                                <w:sz w:val="18"/>
                                <w:szCs w:val="18"/>
                              </w:rPr>
                              <w:t>Covers a wide range of disorders involving inflammation of joints, ligaments, bones &amp; muscles. Rheumatoid arthritis affects approx. 8/1000 in UK – increased risk through genetics.</w:t>
                            </w:r>
                          </w:p>
                          <w:p w:rsidR="00122ED0" w:rsidRPr="00550E0E" w:rsidRDefault="00122ED0" w:rsidP="00122ED0">
                            <w:pPr>
                              <w:rPr>
                                <w:b/>
                                <w:sz w:val="18"/>
                                <w:szCs w:val="18"/>
                                <w:u w:val="single"/>
                              </w:rPr>
                            </w:pPr>
                            <w:r w:rsidRPr="00550E0E">
                              <w:rPr>
                                <w:b/>
                                <w:sz w:val="18"/>
                                <w:szCs w:val="18"/>
                                <w:u w:val="single"/>
                              </w:rPr>
                              <w:t>Asthma</w:t>
                            </w:r>
                          </w:p>
                          <w:p w:rsidR="00122ED0" w:rsidRPr="00550E0E" w:rsidRDefault="00122ED0" w:rsidP="00122ED0">
                            <w:pPr>
                              <w:rPr>
                                <w:sz w:val="18"/>
                                <w:szCs w:val="18"/>
                              </w:rPr>
                            </w:pPr>
                            <w:r w:rsidRPr="00550E0E">
                              <w:rPr>
                                <w:sz w:val="18"/>
                                <w:szCs w:val="18"/>
                              </w:rPr>
                              <w:t>Airways become swollen, Can be caused by genetics. With most genetic diseases, people can normally lead a healthy life but their needs may differ.</w:t>
                            </w:r>
                          </w:p>
                          <w:p w:rsidR="00550E0E" w:rsidRPr="00550E0E" w:rsidRDefault="00550E0E" w:rsidP="00550E0E">
                            <w:pPr>
                              <w:rPr>
                                <w:sz w:val="18"/>
                                <w:szCs w:val="18"/>
                              </w:rPr>
                            </w:pPr>
                            <w:r w:rsidRPr="00550E0E">
                              <w:rPr>
                                <w:sz w:val="18"/>
                                <w:szCs w:val="18"/>
                              </w:rPr>
                              <w:t>It is very common for childhood illnesses to result in periods away from school which effects opportunities for learning, socialising and playing and making friends with other children. If a young person is not able to do some of the things that other children do, for example going to parties or playing sports they may feel different to other children, and perhaps become isolated and feel frustrated and angry.</w:t>
                            </w:r>
                          </w:p>
                          <w:p w:rsidR="00550E0E" w:rsidRPr="00550E0E" w:rsidRDefault="00550E0E" w:rsidP="00550E0E">
                            <w:r w:rsidRPr="00550E0E">
                              <w:t> </w:t>
                            </w:r>
                          </w:p>
                          <w:p w:rsidR="00550E0E" w:rsidRPr="00550E0E" w:rsidRDefault="00550E0E" w:rsidP="00550E0E">
                            <w:r w:rsidRPr="00550E0E">
                              <w:t> </w:t>
                            </w:r>
                          </w:p>
                          <w:p w:rsidR="00550E0E" w:rsidRDefault="00550E0E" w:rsidP="00122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margin-left:482.8pt;margin-top:90.65pt;width:554.8pt;height:26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" fillcolor="white [3201]" strokeweight=".5pt">
                <v:textbox>
                  <w:txbxContent>
                    <w:p w:rsidR="004F17C3" w:rsidRPr="00550E0E" w:rsidRDefault="008D06E4">
                      <w:pPr>
                        <w:rPr>
                          <w:b/>
                          <w:sz w:val="18"/>
                          <w:szCs w:val="18"/>
                          <w:u w:val="single"/>
                        </w:rPr>
                      </w:pPr>
                      <w:r w:rsidRPr="00550E0E">
                        <w:rPr>
                          <w:b/>
                          <w:sz w:val="18"/>
                          <w:szCs w:val="18"/>
                          <w:u w:val="single"/>
                        </w:rPr>
                        <w:t>Genetic Disorders</w:t>
                      </w:r>
                      <w:r w:rsidR="00122ED0" w:rsidRPr="00550E0E">
                        <w:rPr>
                          <w:b/>
                          <w:sz w:val="18"/>
                          <w:szCs w:val="18"/>
                          <w:u w:val="single"/>
                        </w:rPr>
                        <w:t xml:space="preserve"> </w:t>
                      </w:r>
                      <w:r w:rsidR="00122ED0" w:rsidRPr="00550E0E">
                        <w:rPr>
                          <w:sz w:val="18"/>
                          <w:szCs w:val="18"/>
                        </w:rPr>
                        <w:t xml:space="preserve">                                                                                                                                                                         </w:t>
                      </w:r>
                    </w:p>
                    <w:p w:rsidR="00122ED0" w:rsidRPr="00550E0E" w:rsidRDefault="00122ED0" w:rsidP="00122ED0">
                      <w:pPr>
                        <w:rPr>
                          <w:b/>
                          <w:sz w:val="18"/>
                          <w:szCs w:val="18"/>
                          <w:u w:val="single"/>
                        </w:rPr>
                      </w:pPr>
                      <w:r w:rsidRPr="00550E0E">
                        <w:rPr>
                          <w:b/>
                          <w:sz w:val="18"/>
                          <w:szCs w:val="18"/>
                          <w:u w:val="single"/>
                        </w:rPr>
                        <w:t>Coeliac disease</w:t>
                      </w:r>
                    </w:p>
                    <w:p w:rsidR="00122ED0" w:rsidRPr="00550E0E" w:rsidRDefault="00122ED0" w:rsidP="00122ED0">
                      <w:pPr>
                        <w:rPr>
                          <w:sz w:val="18"/>
                          <w:szCs w:val="18"/>
                        </w:rPr>
                      </w:pPr>
                      <w:r w:rsidRPr="00550E0E">
                        <w:rPr>
                          <w:sz w:val="18"/>
                          <w:szCs w:val="18"/>
                        </w:rPr>
                        <w:t>Person cannot digest gluten. Gluten causes immune system to attack lining of small intestine. May require dietary control/gluten-free diet</w:t>
                      </w:r>
                    </w:p>
                    <w:p w:rsidR="00122ED0" w:rsidRPr="00550E0E" w:rsidRDefault="00122ED0" w:rsidP="00122ED0">
                      <w:pPr>
                        <w:rPr>
                          <w:b/>
                          <w:sz w:val="18"/>
                          <w:szCs w:val="18"/>
                          <w:u w:val="single"/>
                        </w:rPr>
                      </w:pPr>
                      <w:r w:rsidRPr="00550E0E">
                        <w:rPr>
                          <w:b/>
                          <w:sz w:val="18"/>
                          <w:szCs w:val="18"/>
                          <w:u w:val="single"/>
                        </w:rPr>
                        <w:t>Cystic Fibrosis</w:t>
                      </w:r>
                    </w:p>
                    <w:p w:rsidR="00122ED0" w:rsidRPr="00550E0E" w:rsidRDefault="00122ED0" w:rsidP="00122ED0">
                      <w:pPr>
                        <w:rPr>
                          <w:sz w:val="18"/>
                          <w:szCs w:val="18"/>
                        </w:rPr>
                      </w:pPr>
                      <w:r w:rsidRPr="00550E0E">
                        <w:rPr>
                          <w:sz w:val="18"/>
                          <w:szCs w:val="18"/>
                        </w:rPr>
                        <w:t>Caused by defective gene – a damaged gene that doesn’t work properly. It leads to production of defective protein causing mucus production in lungs, pancreas &amp; intestines. This causes problems breathing.</w:t>
                      </w:r>
                    </w:p>
                    <w:p w:rsidR="00122ED0" w:rsidRPr="00550E0E" w:rsidRDefault="00122ED0" w:rsidP="00122ED0">
                      <w:pPr>
                        <w:rPr>
                          <w:b/>
                          <w:sz w:val="18"/>
                          <w:szCs w:val="18"/>
                          <w:u w:val="single"/>
                        </w:rPr>
                      </w:pPr>
                      <w:r w:rsidRPr="00550E0E">
                        <w:rPr>
                          <w:b/>
                          <w:sz w:val="18"/>
                          <w:szCs w:val="18"/>
                          <w:u w:val="single"/>
                        </w:rPr>
                        <w:t>Rheumatic disease</w:t>
                      </w:r>
                    </w:p>
                    <w:p w:rsidR="00122ED0" w:rsidRPr="00550E0E" w:rsidRDefault="00122ED0" w:rsidP="00122ED0">
                      <w:pPr>
                        <w:rPr>
                          <w:sz w:val="18"/>
                          <w:szCs w:val="18"/>
                        </w:rPr>
                      </w:pPr>
                      <w:r w:rsidRPr="00550E0E">
                        <w:rPr>
                          <w:sz w:val="18"/>
                          <w:szCs w:val="18"/>
                        </w:rPr>
                        <w:t>Covers a wide range of disorders involving inflammation of joints, ligaments, bones &amp; muscles. Rheumatoid arthritis affects approx. 8/1000 in UK – increased risk through genetics.</w:t>
                      </w:r>
                    </w:p>
                    <w:p w:rsidR="00122ED0" w:rsidRPr="00550E0E" w:rsidRDefault="00122ED0" w:rsidP="00122ED0">
                      <w:pPr>
                        <w:rPr>
                          <w:b/>
                          <w:sz w:val="18"/>
                          <w:szCs w:val="18"/>
                          <w:u w:val="single"/>
                        </w:rPr>
                      </w:pPr>
                      <w:r w:rsidRPr="00550E0E">
                        <w:rPr>
                          <w:b/>
                          <w:sz w:val="18"/>
                          <w:szCs w:val="18"/>
                          <w:u w:val="single"/>
                        </w:rPr>
                        <w:t>Asthma</w:t>
                      </w:r>
                    </w:p>
                    <w:p w:rsidR="00122ED0" w:rsidRPr="00550E0E" w:rsidRDefault="00122ED0" w:rsidP="00122ED0">
                      <w:pPr>
                        <w:rPr>
                          <w:sz w:val="18"/>
                          <w:szCs w:val="18"/>
                        </w:rPr>
                      </w:pPr>
                      <w:r w:rsidRPr="00550E0E">
                        <w:rPr>
                          <w:sz w:val="18"/>
                          <w:szCs w:val="18"/>
                        </w:rPr>
                        <w:t>Airways become swollen, Can be caused by genetics. With most genetic diseases, people can normally lead a healthy life but their needs may differ.</w:t>
                      </w:r>
                    </w:p>
                    <w:p w:rsidR="00550E0E" w:rsidRPr="00550E0E" w:rsidRDefault="00550E0E" w:rsidP="00550E0E">
                      <w:pPr>
                        <w:rPr>
                          <w:sz w:val="18"/>
                          <w:szCs w:val="18"/>
                        </w:rPr>
                      </w:pPr>
                      <w:r w:rsidRPr="00550E0E">
                        <w:rPr>
                          <w:sz w:val="18"/>
                          <w:szCs w:val="18"/>
                        </w:rPr>
                        <w:t>It is very common for childhood illnesses to result in periods away from school which effects opportunities for learning, socialising and playing and making friends with other children. If a young person is not able to do some of the things that other children do, for example going to parties or playing sports they may feel different to other children, and perhaps become isolated and feel frustrated and angry.</w:t>
                      </w:r>
                    </w:p>
                    <w:p w:rsidR="00550E0E" w:rsidRPr="00550E0E" w:rsidRDefault="00550E0E" w:rsidP="00550E0E">
                      <w:r w:rsidRPr="00550E0E">
                        <w:t> </w:t>
                      </w:r>
                    </w:p>
                    <w:p w:rsidR="00550E0E" w:rsidRPr="00550E0E" w:rsidRDefault="00550E0E" w:rsidP="00550E0E">
                      <w:r w:rsidRPr="00550E0E">
                        <w:t> </w:t>
                      </w:r>
                    </w:p>
                    <w:p w:rsidR="00550E0E" w:rsidRDefault="00550E0E" w:rsidP="00122ED0"/>
                  </w:txbxContent>
                </v:textbox>
              </v:shape>
            </w:pict>
          </mc:Fallback>
        </mc:AlternateContent>
      </w:r>
      <w:r w:rsidR="00D0549A">
        <w:rPr>
          <w:noProof/>
          <w:sz w:val="20"/>
          <w:szCs w:val="20"/>
          <w:lang w:eastAsia="en-GB"/>
        </w:rPr>
        <mc:AlternateContent>
          <mc:Choice Requires="wps">
            <w:drawing>
              <wp:anchor distT="0" distB="0" distL="114300" distR="114300" simplePos="0" relativeHeight="251697152" behindDoc="0" locked="0" layoutInCell="1" allowOverlap="1">
                <wp:simplePos x="0" y="0"/>
                <wp:positionH relativeFrom="column">
                  <wp:posOffset>365760</wp:posOffset>
                </wp:positionH>
                <wp:positionV relativeFrom="paragraph">
                  <wp:posOffset>7939143</wp:posOffset>
                </wp:positionV>
                <wp:extent cx="4561242" cy="322729"/>
                <wp:effectExtent l="0" t="0" r="10795" b="20320"/>
                <wp:wrapNone/>
                <wp:docPr id="4108" name="Text Box 4108"/>
                <wp:cNvGraphicFramePr/>
                <a:graphic xmlns:a="http://schemas.openxmlformats.org/drawingml/2006/main">
                  <a:graphicData uri="http://schemas.microsoft.com/office/word/2010/wordprocessingShape">
                    <wps:wsp>
                      <wps:cNvSpPr txBox="1"/>
                      <wps:spPr>
                        <a:xfrm>
                          <a:off x="0" y="0"/>
                          <a:ext cx="4561242" cy="322729"/>
                        </a:xfrm>
                        <a:prstGeom prst="rect">
                          <a:avLst/>
                        </a:prstGeom>
                        <a:solidFill>
                          <a:schemeClr val="lt1"/>
                        </a:solidFill>
                        <a:ln w="6350">
                          <a:solidFill>
                            <a:prstClr val="black"/>
                          </a:solidFill>
                        </a:ln>
                      </wps:spPr>
                      <wps:txbx>
                        <w:txbxContent>
                          <w:p w:rsidR="00D0549A" w:rsidRPr="00D0549A" w:rsidRDefault="00D0549A">
                            <w:pPr>
                              <w:rPr>
                                <w:b/>
                                <w:u w:val="single"/>
                              </w:rPr>
                            </w:pPr>
                            <w:r w:rsidRPr="00D0549A">
                              <w:rPr>
                                <w:b/>
                                <w:u w:val="single"/>
                              </w:rPr>
                              <w:t>Effects of a poor diet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08" o:spid="_x0000_s1028" type="#_x0000_t202" style="position:absolute;margin-left:28.8pt;margin-top:625.15pt;width:359.15pt;height:25.4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" fillcolor="white [3201]" strokeweight=".5pt">
                <v:textbox>
                  <w:txbxContent>
                    <w:p w:rsidR="00D0549A" w:rsidRPr="00D0549A" w:rsidRDefault="00D0549A">
                      <w:pPr>
                        <w:rPr>
                          <w:b/>
                          <w:u w:val="single"/>
                        </w:rPr>
                      </w:pPr>
                      <w:r w:rsidRPr="00D0549A">
                        <w:rPr>
                          <w:b/>
                          <w:u w:val="single"/>
                        </w:rPr>
                        <w:t>Effects of a poor diet</w:t>
                      </w:r>
                    </w:p>
                  </w:txbxContent>
                </v:textbox>
              </v:shape>
            </w:pict>
          </mc:Fallback>
        </mc:AlternateContent>
      </w:r>
      <w:r w:rsidR="00CE1A32">
        <w:rPr>
          <w:noProof/>
          <w:sz w:val="20"/>
          <w:szCs w:val="20"/>
          <w:lang w:eastAsia="en-GB"/>
        </w:rPr>
        <mc:AlternateContent>
          <mc:Choice Requires="wps">
            <w:drawing>
              <wp:anchor distT="0" distB="0" distL="114300" distR="114300" simplePos="0" relativeHeight="251679744" behindDoc="0" locked="0" layoutInCell="1" allowOverlap="1">
                <wp:simplePos x="0" y="0"/>
                <wp:positionH relativeFrom="column">
                  <wp:posOffset>86061</wp:posOffset>
                </wp:positionH>
                <wp:positionV relativeFrom="paragraph">
                  <wp:posOffset>3700631</wp:posOffset>
                </wp:positionV>
                <wp:extent cx="6045798" cy="4678680"/>
                <wp:effectExtent l="0" t="0" r="12700" b="26670"/>
                <wp:wrapNone/>
                <wp:docPr id="192" name="Text Box 192"/>
                <wp:cNvGraphicFramePr/>
                <a:graphic xmlns:a="http://schemas.openxmlformats.org/drawingml/2006/main">
                  <a:graphicData uri="http://schemas.microsoft.com/office/word/2010/wordprocessingShape">
                    <wps:wsp>
                      <wps:cNvSpPr txBox="1"/>
                      <wps:spPr>
                        <a:xfrm>
                          <a:off x="0" y="0"/>
                          <a:ext cx="6045798" cy="4678680"/>
                        </a:xfrm>
                        <a:prstGeom prst="rect">
                          <a:avLst/>
                        </a:prstGeom>
                        <a:solidFill>
                          <a:schemeClr val="lt1"/>
                        </a:solidFill>
                        <a:ln w="6350">
                          <a:solidFill>
                            <a:prstClr val="black"/>
                          </a:solidFill>
                        </a:ln>
                      </wps:spPr>
                      <wps:txbx>
                        <w:txbxContent>
                          <w:p w:rsidR="009B108A" w:rsidRDefault="00D0549A" w:rsidP="009B108A">
                            <w:r>
                              <w:rPr>
                                <w:noProof/>
                                <w:lang w:eastAsia="en-GB"/>
                              </w:rPr>
                              <w:drawing>
                                <wp:inline distT="0" distB="0" distL="0" distR="0" wp14:anchorId="26E36A3F" wp14:editId="777B104C">
                                  <wp:extent cx="5855970" cy="4604273"/>
                                  <wp:effectExtent l="0" t="0" r="0" b="6350"/>
                                  <wp:docPr id="412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6"/>
                                          <a:stretch>
                                            <a:fillRect/>
                                          </a:stretch>
                                        </pic:blipFill>
                                        <pic:spPr>
                                          <a:xfrm>
                                            <a:off x="0" y="0"/>
                                            <a:ext cx="5857176" cy="46052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29" type="#_x0000_t202" style="position:absolute;margin-left:6.8pt;margin-top:291.4pt;width:476.05pt;height:36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" fillcolor="white [3201]" strokeweight=".5pt">
                <v:textbox>
                  <w:txbxContent>
                    <w:p w:rsidR="009B108A" w:rsidRDefault="00D0549A" w:rsidP="009B108A">
                      <w:r>
                        <w:rPr>
                          <w:noProof/>
                          <w:lang w:eastAsia="en-GB"/>
                        </w:rPr>
                        <w:drawing>
                          <wp:inline distT="0" distB="0" distL="0" distR="0" wp14:anchorId="26E36A3F" wp14:editId="777B104C">
                            <wp:extent cx="5855970" cy="4604273"/>
                            <wp:effectExtent l="0" t="0" r="0" b="6350"/>
                            <wp:docPr id="412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a:stretch>
                                      <a:fillRect/>
                                    </a:stretch>
                                  </pic:blipFill>
                                  <pic:spPr>
                                    <a:xfrm>
                                      <a:off x="0" y="0"/>
                                      <a:ext cx="5857176" cy="4605221"/>
                                    </a:xfrm>
                                    <a:prstGeom prst="rect">
                                      <a:avLst/>
                                    </a:prstGeom>
                                  </pic:spPr>
                                </pic:pic>
                              </a:graphicData>
                            </a:graphic>
                          </wp:inline>
                        </w:drawing>
                      </w:r>
                    </w:p>
                  </w:txbxContent>
                </v:textbox>
              </v:shape>
            </w:pict>
          </mc:Fallback>
        </mc:AlternateContent>
      </w:r>
      <w:r w:rsidR="00122ED0">
        <w:rPr>
          <w:noProof/>
          <w:sz w:val="20"/>
          <w:szCs w:val="20"/>
          <w:lang w:eastAsia="en-GB"/>
        </w:rPr>
        <mc:AlternateContent>
          <mc:Choice Requires="wps">
            <w:drawing>
              <wp:anchor distT="0" distB="0" distL="114300" distR="114300" simplePos="0" relativeHeight="251696128" behindDoc="0" locked="0" layoutInCell="1" allowOverlap="1">
                <wp:simplePos x="0" y="0"/>
                <wp:positionH relativeFrom="column">
                  <wp:posOffset>9897035</wp:posOffset>
                </wp:positionH>
                <wp:positionV relativeFrom="paragraph">
                  <wp:posOffset>1118795</wp:posOffset>
                </wp:positionV>
                <wp:extent cx="3162749" cy="623944"/>
                <wp:effectExtent l="0" t="0" r="19050" b="24130"/>
                <wp:wrapNone/>
                <wp:docPr id="4098" name="Text Box 4098"/>
                <wp:cNvGraphicFramePr/>
                <a:graphic xmlns:a="http://schemas.openxmlformats.org/drawingml/2006/main">
                  <a:graphicData uri="http://schemas.microsoft.com/office/word/2010/wordprocessingShape">
                    <wps:wsp>
                      <wps:cNvSpPr txBox="1"/>
                      <wps:spPr>
                        <a:xfrm>
                          <a:off x="0" y="0"/>
                          <a:ext cx="3162749" cy="623944"/>
                        </a:xfrm>
                        <a:prstGeom prst="rect">
                          <a:avLst/>
                        </a:prstGeom>
                        <a:solidFill>
                          <a:schemeClr val="lt1"/>
                        </a:solidFill>
                        <a:ln w="6350">
                          <a:solidFill>
                            <a:prstClr val="black"/>
                          </a:solidFill>
                        </a:ln>
                      </wps:spPr>
                      <wps:txbx>
                        <w:txbxContent>
                          <w:p w:rsidR="00122ED0" w:rsidRDefault="00122ED0">
                            <w:r>
                              <w:t xml:space="preserve">  </w:t>
                            </w:r>
                            <w:r w:rsidRPr="00122ED0">
                              <w:rPr>
                                <w:noProof/>
                                <w:lang w:eastAsia="en-GB"/>
                              </w:rPr>
                              <w:drawing>
                                <wp:inline distT="0" distB="0" distL="0" distR="0" wp14:anchorId="048C8F51" wp14:editId="1F62BF30">
                                  <wp:extent cx="741566" cy="515620"/>
                                  <wp:effectExtent l="0" t="0" r="1905"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09" cy="525871"/>
                                          </a:xfrm>
                                          <a:prstGeom prst="rect">
                                            <a:avLst/>
                                          </a:prstGeom>
                                          <a:noFill/>
                                          <a:ln>
                                            <a:noFill/>
                                          </a:ln>
                                        </pic:spPr>
                                      </pic:pic>
                                    </a:graphicData>
                                  </a:graphic>
                                </wp:inline>
                              </w:drawing>
                            </w:r>
                            <w:r w:rsidRPr="00122ED0">
                              <w:rPr>
                                <w:noProof/>
                                <w:lang w:eastAsia="en-GB"/>
                              </w:rPr>
                              <w:drawing>
                                <wp:inline distT="0" distB="0" distL="0" distR="0">
                                  <wp:extent cx="581025" cy="473075"/>
                                  <wp:effectExtent l="0" t="0" r="9525" b="3175"/>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473075"/>
                                          </a:xfrm>
                                          <a:prstGeom prst="rect">
                                            <a:avLst/>
                                          </a:prstGeom>
                                          <a:noFill/>
                                          <a:ln>
                                            <a:noFill/>
                                          </a:ln>
                                        </pic:spPr>
                                      </pic:pic>
                                    </a:graphicData>
                                  </a:graphic>
                                </wp:inline>
                              </w:drawing>
                            </w:r>
                            <w:r w:rsidRPr="00122ED0">
                              <w:rPr>
                                <w:noProof/>
                                <w:lang w:eastAsia="en-GB"/>
                              </w:rPr>
                              <w:drawing>
                                <wp:inline distT="0" distB="0" distL="0" distR="0">
                                  <wp:extent cx="849630" cy="645160"/>
                                  <wp:effectExtent l="0" t="0" r="7620" b="254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9630" cy="645160"/>
                                          </a:xfrm>
                                          <a:prstGeom prst="rect">
                                            <a:avLst/>
                                          </a:prstGeom>
                                          <a:noFill/>
                                          <a:ln>
                                            <a:noFill/>
                                          </a:ln>
                                        </pic:spPr>
                                      </pic:pic>
                                    </a:graphicData>
                                  </a:graphic>
                                </wp:inline>
                              </w:drawing>
                            </w:r>
                            <w:r w:rsidR="00D0549A">
                              <w:t xml:space="preserve"> </w:t>
                            </w:r>
                            <w:r w:rsidR="00D0549A">
                              <w:rPr>
                                <w:rFonts w:ascii="Arial" w:hAnsi="Arial" w:cs="Arial"/>
                                <w:noProof/>
                                <w:color w:val="1A0DAB"/>
                                <w:sz w:val="20"/>
                                <w:szCs w:val="20"/>
                                <w:lang w:eastAsia="en-GB"/>
                              </w:rPr>
                              <w:drawing>
                                <wp:inline distT="0" distB="0" distL="0" distR="0" wp14:anchorId="0493F0D5" wp14:editId="3A8ADF57">
                                  <wp:extent cx="644801" cy="644711"/>
                                  <wp:effectExtent l="0" t="0" r="3175" b="3175"/>
                                  <wp:docPr id="4120" name="Picture 4120" descr="Image result for cystic fibrosi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ystic fibrosi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01" cy="6447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8" o:spid="_x0000_s1030" type="#_x0000_t202" style="position:absolute;margin-left:779.3pt;margin-top:88.1pt;width:249.05pt;height:49.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" fillcolor="white [3201]" strokeweight=".5pt">
                <v:textbox>
                  <w:txbxContent>
                    <w:p w:rsidR="00122ED0" w:rsidRDefault="00122ED0">
                      <w:r>
                        <w:t xml:space="preserve">  </w:t>
                      </w:r>
                      <w:r w:rsidRPr="00122ED0">
                        <w:drawing>
                          <wp:inline distT="0" distB="0" distL="0" distR="0" wp14:anchorId="048C8F51" wp14:editId="1F62BF30">
                            <wp:extent cx="741566" cy="515620"/>
                            <wp:effectExtent l="0" t="0" r="1905"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309" cy="525871"/>
                                    </a:xfrm>
                                    <a:prstGeom prst="rect">
                                      <a:avLst/>
                                    </a:prstGeom>
                                    <a:noFill/>
                                    <a:ln>
                                      <a:noFill/>
                                    </a:ln>
                                  </pic:spPr>
                                </pic:pic>
                              </a:graphicData>
                            </a:graphic>
                          </wp:inline>
                        </w:drawing>
                      </w:r>
                      <w:r w:rsidRPr="00122ED0">
                        <w:drawing>
                          <wp:inline distT="0" distB="0" distL="0" distR="0">
                            <wp:extent cx="581025" cy="473075"/>
                            <wp:effectExtent l="0" t="0" r="9525" b="3175"/>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 cy="473075"/>
                                    </a:xfrm>
                                    <a:prstGeom prst="rect">
                                      <a:avLst/>
                                    </a:prstGeom>
                                    <a:noFill/>
                                    <a:ln>
                                      <a:noFill/>
                                    </a:ln>
                                  </pic:spPr>
                                </pic:pic>
                              </a:graphicData>
                            </a:graphic>
                          </wp:inline>
                        </w:drawing>
                      </w:r>
                      <w:r w:rsidRPr="00122ED0">
                        <w:drawing>
                          <wp:inline distT="0" distB="0" distL="0" distR="0">
                            <wp:extent cx="849630" cy="645160"/>
                            <wp:effectExtent l="0" t="0" r="7620" b="254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9630" cy="645160"/>
                                    </a:xfrm>
                                    <a:prstGeom prst="rect">
                                      <a:avLst/>
                                    </a:prstGeom>
                                    <a:noFill/>
                                    <a:ln>
                                      <a:noFill/>
                                    </a:ln>
                                  </pic:spPr>
                                </pic:pic>
                              </a:graphicData>
                            </a:graphic>
                          </wp:inline>
                        </w:drawing>
                      </w:r>
                      <w:r w:rsidR="00D0549A">
                        <w:t xml:space="preserve"> </w:t>
                      </w:r>
                      <w:r w:rsidR="00D0549A">
                        <w:rPr>
                          <w:rFonts w:ascii="Arial" w:hAnsi="Arial" w:cs="Arial"/>
                          <w:noProof/>
                          <w:color w:val="1A0DAB"/>
                          <w:sz w:val="20"/>
                          <w:szCs w:val="20"/>
                          <w:lang w:eastAsia="en-GB"/>
                        </w:rPr>
                        <w:drawing>
                          <wp:inline distT="0" distB="0" distL="0" distR="0" wp14:anchorId="0493F0D5" wp14:editId="3A8ADF57">
                            <wp:extent cx="644801" cy="644711"/>
                            <wp:effectExtent l="0" t="0" r="3175" b="3175"/>
                            <wp:docPr id="4120" name="Picture 4120" descr="Image result for cystic fibrosi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ystic fibrosi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801" cy="644711"/>
                                    </a:xfrm>
                                    <a:prstGeom prst="rect">
                                      <a:avLst/>
                                    </a:prstGeom>
                                    <a:noFill/>
                                    <a:ln>
                                      <a:noFill/>
                                    </a:ln>
                                  </pic:spPr>
                                </pic:pic>
                              </a:graphicData>
                            </a:graphic>
                          </wp:inline>
                        </w:drawing>
                      </w:r>
                    </w:p>
                  </w:txbxContent>
                </v:textbox>
              </v:shape>
            </w:pict>
          </mc:Fallback>
        </mc:AlternateContent>
      </w:r>
      <w:r w:rsidR="008D06E4">
        <w:rPr>
          <w:noProof/>
          <w:sz w:val="20"/>
          <w:szCs w:val="20"/>
          <w:lang w:eastAsia="en-GB"/>
        </w:rPr>
        <mc:AlternateContent>
          <mc:Choice Requires="wps">
            <w:drawing>
              <wp:anchor distT="0" distB="0" distL="114300" distR="114300" simplePos="0" relativeHeight="251671552" behindDoc="0" locked="0" layoutInCell="1" allowOverlap="1">
                <wp:simplePos x="0" y="0"/>
                <wp:positionH relativeFrom="column">
                  <wp:posOffset>3722146</wp:posOffset>
                </wp:positionH>
                <wp:positionV relativeFrom="paragraph">
                  <wp:posOffset>1172584</wp:posOffset>
                </wp:positionV>
                <wp:extent cx="2517289" cy="2517140"/>
                <wp:effectExtent l="0" t="0" r="16510" b="16510"/>
                <wp:wrapNone/>
                <wp:docPr id="19" name="Text Box 19"/>
                <wp:cNvGraphicFramePr/>
                <a:graphic xmlns:a="http://schemas.openxmlformats.org/drawingml/2006/main">
                  <a:graphicData uri="http://schemas.microsoft.com/office/word/2010/wordprocessingShape">
                    <wps:wsp>
                      <wps:cNvSpPr txBox="1"/>
                      <wps:spPr>
                        <a:xfrm>
                          <a:off x="0" y="0"/>
                          <a:ext cx="2517289" cy="2517140"/>
                        </a:xfrm>
                        <a:prstGeom prst="rect">
                          <a:avLst/>
                        </a:prstGeom>
                        <a:solidFill>
                          <a:schemeClr val="lt1"/>
                        </a:solidFill>
                        <a:ln w="6350">
                          <a:solidFill>
                            <a:prstClr val="black"/>
                          </a:solidFill>
                        </a:ln>
                      </wps:spPr>
                      <wps:txbx>
                        <w:txbxContent>
                          <w:p w:rsidR="008D06E4" w:rsidRDefault="008D06E4" w:rsidP="008D06E4">
                            <w:pPr>
                              <w:rPr>
                                <w:rFonts w:ascii="ea" w:hAnsi="ea"/>
                              </w:rPr>
                            </w:pPr>
                            <w:r>
                              <w:rPr>
                                <w:rFonts w:ascii="ea" w:hAnsi="ea"/>
                              </w:rPr>
                              <w:t xml:space="preserve">Delayed development - </w:t>
                            </w:r>
                            <w:r w:rsidRPr="008D06E4">
                              <w:rPr>
                                <w:rFonts w:ascii="ea" w:hAnsi="ea"/>
                              </w:rPr>
                              <w:t>When a child’s development lags behind the developmental norms or developmental milestones for his her age.  This can be caused by</w:t>
                            </w:r>
                            <w:proofErr w:type="gramStart"/>
                            <w:r w:rsidRPr="008D06E4">
                              <w:rPr>
                                <w:rFonts w:ascii="ea" w:hAnsi="ea"/>
                              </w:rPr>
                              <w:t>:-</w:t>
                            </w:r>
                            <w:proofErr w:type="gramEnd"/>
                            <w:r>
                              <w:rPr>
                                <w:rFonts w:ascii="ea" w:hAnsi="ea"/>
                              </w:rPr>
                              <w:t xml:space="preserve"> </w:t>
                            </w:r>
                            <w:r w:rsidRPr="008D06E4">
                              <w:rPr>
                                <w:rFonts w:ascii="ea" w:hAnsi="ea"/>
                              </w:rPr>
                              <w:t>Brain damage</w:t>
                            </w:r>
                            <w:r>
                              <w:rPr>
                                <w:rFonts w:ascii="ea" w:hAnsi="ea"/>
                              </w:rPr>
                              <w:t xml:space="preserve">, </w:t>
                            </w:r>
                            <w:r w:rsidRPr="008D06E4">
                              <w:rPr>
                                <w:rFonts w:ascii="ea" w:hAnsi="ea"/>
                              </w:rPr>
                              <w:t>Poor social interaction with carers</w:t>
                            </w:r>
                            <w:r>
                              <w:rPr>
                                <w:rFonts w:ascii="ea" w:hAnsi="ea"/>
                              </w:rPr>
                              <w:t>,</w:t>
                            </w:r>
                            <w:r w:rsidR="00122ED0">
                              <w:rPr>
                                <w:rFonts w:ascii="ea" w:hAnsi="ea"/>
                              </w:rPr>
                              <w:t xml:space="preserve"> genetic disorders,</w:t>
                            </w:r>
                            <w:r>
                              <w:rPr>
                                <w:rFonts w:ascii="ea" w:hAnsi="ea"/>
                              </w:rPr>
                              <w:t xml:space="preserve"> </w:t>
                            </w:r>
                            <w:r w:rsidRPr="008D06E4">
                              <w:rPr>
                                <w:rFonts w:ascii="ea" w:hAnsi="ea"/>
                              </w:rPr>
                              <w:t>Visual disability</w:t>
                            </w:r>
                            <w:r>
                              <w:rPr>
                                <w:rFonts w:ascii="ea" w:hAnsi="ea"/>
                              </w:rPr>
                              <w:t xml:space="preserve">, </w:t>
                            </w:r>
                            <w:r w:rsidRPr="008D06E4">
                              <w:rPr>
                                <w:rFonts w:ascii="ea" w:hAnsi="ea"/>
                              </w:rPr>
                              <w:t>Hearing disability</w:t>
                            </w:r>
                            <w:r>
                              <w:rPr>
                                <w:rFonts w:ascii="ea" w:hAnsi="ea"/>
                              </w:rPr>
                              <w:t xml:space="preserve">, </w:t>
                            </w:r>
                            <w:r w:rsidRPr="008D06E4">
                              <w:rPr>
                                <w:rFonts w:ascii="ea" w:hAnsi="ea"/>
                              </w:rPr>
                              <w:t>Poor nutrition</w:t>
                            </w:r>
                            <w:r>
                              <w:rPr>
                                <w:rFonts w:ascii="ea" w:hAnsi="ea"/>
                              </w:rPr>
                              <w:t>.</w:t>
                            </w:r>
                          </w:p>
                          <w:p w:rsidR="008D06E4" w:rsidRDefault="008D06E4" w:rsidP="008D06E4">
                            <w:pPr>
                              <w:rPr>
                                <w:rFonts w:ascii="ea" w:hAnsi="ea"/>
                              </w:rPr>
                            </w:pPr>
                            <w:r>
                              <w:rPr>
                                <w:noProof/>
                                <w:lang w:eastAsia="en-GB"/>
                              </w:rPr>
                              <w:drawing>
                                <wp:inline distT="0" distB="0" distL="0" distR="0" wp14:anchorId="263229D0" wp14:editId="6D7ACB74">
                                  <wp:extent cx="1066800" cy="1086522"/>
                                  <wp:effectExtent l="0" t="0" r="0" b="0"/>
                                  <wp:docPr id="4121" name="il_fi" descr="http://3.bp.blogspot.com/_YuLrBRu82Zw/TPilj49ZKGI/AAAAAAAAAKM/P2mLZfVwHwM/s400/Baby%2Bwalking.jpg"/>
                                  <wp:cNvGraphicFramePr/>
                                  <a:graphic xmlns:a="http://schemas.openxmlformats.org/drawingml/2006/main">
                                    <a:graphicData uri="http://schemas.openxmlformats.org/drawingml/2006/picture">
                                      <pic:pic xmlns:pic="http://schemas.openxmlformats.org/drawingml/2006/picture">
                                        <pic:nvPicPr>
                                          <pic:cNvPr id="4" name="il_fi" descr="http://3.bp.blogspot.com/_YuLrBRu82Zw/TPilj49ZKGI/AAAAAAAAAKM/P2mLZfVwHwM/s400/Baby%2Bwalking.jpg"/>
                                          <pic:cNvPicPr/>
                                        </pic:nvPicPr>
                                        <pic:blipFill>
                                          <a:blip r:embed="rId18" cstate="print"/>
                                          <a:srcRect/>
                                          <a:stretch>
                                            <a:fillRect/>
                                          </a:stretch>
                                        </pic:blipFill>
                                        <pic:spPr bwMode="auto">
                                          <a:xfrm>
                                            <a:off x="0" y="0"/>
                                            <a:ext cx="1070127" cy="1089910"/>
                                          </a:xfrm>
                                          <a:prstGeom prst="rect">
                                            <a:avLst/>
                                          </a:prstGeom>
                                          <a:noFill/>
                                          <a:ln w="9525">
                                            <a:noFill/>
                                            <a:miter lim="800000"/>
                                            <a:headEnd/>
                                            <a:tailEnd/>
                                          </a:ln>
                                        </pic:spPr>
                                      </pic:pic>
                                    </a:graphicData>
                                  </a:graphic>
                                </wp:inline>
                              </w:drawing>
                            </w:r>
                          </w:p>
                          <w:p w:rsidR="008D06E4" w:rsidRPr="008D06E4" w:rsidRDefault="008D06E4" w:rsidP="008D06E4">
                            <w:pPr>
                              <w:rPr>
                                <w:rFonts w:ascii="ea" w:hAnsi="e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293.1pt;margin-top:92.35pt;width:198.2pt;height:19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" fillcolor="white [3201]" strokeweight=".5pt">
                <v:textbox>
                  <w:txbxContent>
                    <w:p w:rsidR="008D06E4" w:rsidRDefault="008D06E4" w:rsidP="008D06E4">
                      <w:pPr>
                        <w:rPr>
                          <w:rFonts w:ascii="ea" w:hAnsi="ea"/>
                        </w:rPr>
                      </w:pPr>
                      <w:r>
                        <w:rPr>
                          <w:rFonts w:ascii="ea" w:hAnsi="ea"/>
                        </w:rPr>
                        <w:t xml:space="preserve">Delayed development - </w:t>
                      </w:r>
                      <w:r w:rsidRPr="008D06E4">
                        <w:rPr>
                          <w:rFonts w:ascii="ea" w:hAnsi="ea"/>
                        </w:rPr>
                        <w:t>When a child’s development lags behind the developmental norms or developmental milestones for his her age.  This can be caused by</w:t>
                      </w:r>
                      <w:proofErr w:type="gramStart"/>
                      <w:r w:rsidRPr="008D06E4">
                        <w:rPr>
                          <w:rFonts w:ascii="ea" w:hAnsi="ea"/>
                        </w:rPr>
                        <w:t>:-</w:t>
                      </w:r>
                      <w:proofErr w:type="gramEnd"/>
                      <w:r>
                        <w:rPr>
                          <w:rFonts w:ascii="ea" w:hAnsi="ea"/>
                        </w:rPr>
                        <w:t xml:space="preserve"> </w:t>
                      </w:r>
                      <w:r w:rsidRPr="008D06E4">
                        <w:rPr>
                          <w:rFonts w:ascii="ea" w:hAnsi="ea"/>
                        </w:rPr>
                        <w:t>Brain damage</w:t>
                      </w:r>
                      <w:r>
                        <w:rPr>
                          <w:rFonts w:ascii="ea" w:hAnsi="ea"/>
                        </w:rPr>
                        <w:t xml:space="preserve">, </w:t>
                      </w:r>
                      <w:r w:rsidRPr="008D06E4">
                        <w:rPr>
                          <w:rFonts w:ascii="ea" w:hAnsi="ea"/>
                        </w:rPr>
                        <w:t>Poor social interaction with carers</w:t>
                      </w:r>
                      <w:r>
                        <w:rPr>
                          <w:rFonts w:ascii="ea" w:hAnsi="ea"/>
                        </w:rPr>
                        <w:t>,</w:t>
                      </w:r>
                      <w:r w:rsidR="00122ED0">
                        <w:rPr>
                          <w:rFonts w:ascii="ea" w:hAnsi="ea"/>
                        </w:rPr>
                        <w:t xml:space="preserve"> genetic disorders,</w:t>
                      </w:r>
                      <w:r>
                        <w:rPr>
                          <w:rFonts w:ascii="ea" w:hAnsi="ea"/>
                        </w:rPr>
                        <w:t xml:space="preserve"> </w:t>
                      </w:r>
                      <w:r w:rsidRPr="008D06E4">
                        <w:rPr>
                          <w:rFonts w:ascii="ea" w:hAnsi="ea"/>
                        </w:rPr>
                        <w:t>Visual disability</w:t>
                      </w:r>
                      <w:r>
                        <w:rPr>
                          <w:rFonts w:ascii="ea" w:hAnsi="ea"/>
                        </w:rPr>
                        <w:t xml:space="preserve">, </w:t>
                      </w:r>
                      <w:r w:rsidRPr="008D06E4">
                        <w:rPr>
                          <w:rFonts w:ascii="ea" w:hAnsi="ea"/>
                        </w:rPr>
                        <w:t>Hearing disability</w:t>
                      </w:r>
                      <w:r>
                        <w:rPr>
                          <w:rFonts w:ascii="ea" w:hAnsi="ea"/>
                        </w:rPr>
                        <w:t xml:space="preserve">, </w:t>
                      </w:r>
                      <w:r w:rsidRPr="008D06E4">
                        <w:rPr>
                          <w:rFonts w:ascii="ea" w:hAnsi="ea"/>
                        </w:rPr>
                        <w:t>Poor nutrition</w:t>
                      </w:r>
                      <w:r>
                        <w:rPr>
                          <w:rFonts w:ascii="ea" w:hAnsi="ea"/>
                        </w:rPr>
                        <w:t>.</w:t>
                      </w:r>
                    </w:p>
                    <w:p w:rsidR="008D06E4" w:rsidRDefault="008D06E4" w:rsidP="008D06E4">
                      <w:pPr>
                        <w:rPr>
                          <w:rFonts w:ascii="ea" w:hAnsi="ea"/>
                        </w:rPr>
                      </w:pPr>
                      <w:r>
                        <w:rPr>
                          <w:noProof/>
                          <w:lang w:eastAsia="en-GB"/>
                        </w:rPr>
                        <w:drawing>
                          <wp:inline distT="0" distB="0" distL="0" distR="0" wp14:anchorId="263229D0" wp14:editId="6D7ACB74">
                            <wp:extent cx="1066800" cy="1086522"/>
                            <wp:effectExtent l="0" t="0" r="0" b="0"/>
                            <wp:docPr id="4121" name="il_fi" descr="http://3.bp.blogspot.com/_YuLrBRu82Zw/TPilj49ZKGI/AAAAAAAAAKM/P2mLZfVwHwM/s400/Baby%2Bwalking.jpg"/>
                            <wp:cNvGraphicFramePr/>
                            <a:graphic xmlns:a="http://schemas.openxmlformats.org/drawingml/2006/main">
                              <a:graphicData uri="http://schemas.openxmlformats.org/drawingml/2006/picture">
                                <pic:pic xmlns:pic="http://schemas.openxmlformats.org/drawingml/2006/picture">
                                  <pic:nvPicPr>
                                    <pic:cNvPr id="4" name="il_fi" descr="http://3.bp.blogspot.com/_YuLrBRu82Zw/TPilj49ZKGI/AAAAAAAAAKM/P2mLZfVwHwM/s400/Baby%2Bwalking.jpg"/>
                                    <pic:cNvPicPr/>
                                  </pic:nvPicPr>
                                  <pic:blipFill>
                                    <a:blip r:embed="rId19" cstate="print"/>
                                    <a:srcRect/>
                                    <a:stretch>
                                      <a:fillRect/>
                                    </a:stretch>
                                  </pic:blipFill>
                                  <pic:spPr bwMode="auto">
                                    <a:xfrm>
                                      <a:off x="0" y="0"/>
                                      <a:ext cx="1070127" cy="1089910"/>
                                    </a:xfrm>
                                    <a:prstGeom prst="rect">
                                      <a:avLst/>
                                    </a:prstGeom>
                                    <a:noFill/>
                                    <a:ln w="9525">
                                      <a:noFill/>
                                      <a:miter lim="800000"/>
                                      <a:headEnd/>
                                      <a:tailEnd/>
                                    </a:ln>
                                  </pic:spPr>
                                </pic:pic>
                              </a:graphicData>
                            </a:graphic>
                          </wp:inline>
                        </w:drawing>
                      </w:r>
                    </w:p>
                    <w:p w:rsidR="008D06E4" w:rsidRPr="008D06E4" w:rsidRDefault="008D06E4" w:rsidP="008D06E4">
                      <w:pPr>
                        <w:rPr>
                          <w:rFonts w:ascii="ea" w:hAnsi="ea"/>
                        </w:rPr>
                      </w:pPr>
                    </w:p>
                  </w:txbxContent>
                </v:textbox>
              </v:shape>
            </w:pict>
          </mc:Fallback>
        </mc:AlternateContent>
      </w:r>
      <w:r w:rsidR="00CE1A32">
        <w:rPr>
          <w:noProof/>
          <w:sz w:val="20"/>
          <w:szCs w:val="20"/>
          <w:lang w:eastAsia="en-GB"/>
        </w:rPr>
        <mc:AlternateContent>
          <mc:Choice Requires="wps">
            <w:drawing>
              <wp:anchor distT="0" distB="0" distL="114300" distR="114300" simplePos="0" relativeHeight="251695104" behindDoc="0" locked="0" layoutInCell="1" allowOverlap="1">
                <wp:simplePos x="0" y="0"/>
                <wp:positionH relativeFrom="column">
                  <wp:posOffset>247426</wp:posOffset>
                </wp:positionH>
                <wp:positionV relativeFrom="paragraph">
                  <wp:posOffset>8659906</wp:posOffset>
                </wp:positionV>
                <wp:extent cx="12801600" cy="516367"/>
                <wp:effectExtent l="0" t="0" r="19050" b="17145"/>
                <wp:wrapNone/>
                <wp:docPr id="194" name="Text Box 194"/>
                <wp:cNvGraphicFramePr/>
                <a:graphic xmlns:a="http://schemas.openxmlformats.org/drawingml/2006/main">
                  <a:graphicData uri="http://schemas.microsoft.com/office/word/2010/wordprocessingShape">
                    <wps:wsp>
                      <wps:cNvSpPr txBox="1"/>
                      <wps:spPr>
                        <a:xfrm>
                          <a:off x="0" y="0"/>
                          <a:ext cx="12801600" cy="516367"/>
                        </a:xfrm>
                        <a:prstGeom prst="rect">
                          <a:avLst/>
                        </a:prstGeom>
                        <a:solidFill>
                          <a:schemeClr val="lt1"/>
                        </a:solidFill>
                        <a:ln w="6350">
                          <a:solidFill>
                            <a:prstClr val="black"/>
                          </a:solidFill>
                        </a:ln>
                      </wps:spPr>
                      <wps:txbx>
                        <w:txbxContent>
                          <w:p w:rsidR="00285C63" w:rsidRDefault="00CB4EDD" w:rsidP="00CB4EDD">
                            <w:r w:rsidRPr="00CB4EDD">
                              <w:t>P2 Explain how different factors have affected growth and development of a selected individual.</w:t>
                            </w:r>
                            <w:r>
                              <w:t xml:space="preserve"> </w:t>
                            </w:r>
                            <w:r w:rsidRPr="00CB4EDD">
                              <w:t>M1 Compare the different factors that have</w:t>
                            </w:r>
                            <w:r>
                              <w:t xml:space="preserve"> </w:t>
                            </w:r>
                            <w:r w:rsidRPr="00CB4EDD">
                              <w:t>affected growth and development across three</w:t>
                            </w:r>
                            <w:r>
                              <w:t xml:space="preserve"> </w:t>
                            </w:r>
                            <w:r w:rsidRPr="00CB4EDD">
                              <w:t>life stages for a selected individual  D1 Assess the changing impact of different factors in</w:t>
                            </w:r>
                            <w:r>
                              <w:t xml:space="preserve"> </w:t>
                            </w:r>
                            <w:r w:rsidRPr="00CB4EDD">
                              <w:t>the growth and development across three life stages of a selected individual.</w:t>
                            </w:r>
                            <w:r w:rsidR="00550E0E">
                              <w:t xml:space="preserve"> (To include 2 from physical and Social and 1 from cultural).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32" type="#_x0000_t202" style="position:absolute;margin-left:19.5pt;margin-top:681.9pt;width:14in;height:4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" fillcolor="white [3201]" strokeweight=".5pt">
                <v:textbox>
                  <w:txbxContent>
                    <w:p w:rsidR="00285C63" w:rsidRDefault="00CB4EDD" w:rsidP="00CB4EDD">
                      <w:r w:rsidRPr="00CB4EDD">
                        <w:t>P2 Explain how different factors have affected growth and development of a selected individual.</w:t>
                      </w:r>
                      <w:r>
                        <w:t xml:space="preserve"> </w:t>
                      </w:r>
                      <w:r w:rsidRPr="00CB4EDD">
                        <w:t>M1 Compare the different factors that have</w:t>
                      </w:r>
                      <w:r>
                        <w:t xml:space="preserve"> </w:t>
                      </w:r>
                      <w:r w:rsidRPr="00CB4EDD">
                        <w:t>affected growth and development across three</w:t>
                      </w:r>
                      <w:r>
                        <w:t xml:space="preserve"> </w:t>
                      </w:r>
                      <w:r w:rsidRPr="00CB4EDD">
                        <w:t>life stages for a selected individual  D1 Assess the changing impact of different factors in</w:t>
                      </w:r>
                      <w:r>
                        <w:t xml:space="preserve"> </w:t>
                      </w:r>
                      <w:r w:rsidRPr="00CB4EDD">
                        <w:t>the growth and development across three life stages of a selected individual.</w:t>
                      </w:r>
                      <w:r w:rsidR="00550E0E">
                        <w:t xml:space="preserve"> (To include 2 from physical and Social and 1 from cultural).</w:t>
                      </w:r>
                    </w:p>
                  </w:txbxContent>
                </v:textbox>
              </v:shape>
            </w:pict>
          </mc:Fallback>
        </mc:AlternateContent>
      </w:r>
      <w:r w:rsidR="00CB4EDD">
        <w:rPr>
          <w:noProof/>
          <w:sz w:val="20"/>
          <w:szCs w:val="20"/>
          <w:lang w:eastAsia="en-GB"/>
        </w:rPr>
        <mc:AlternateContent>
          <mc:Choice Requires="wps">
            <w:drawing>
              <wp:anchor distT="0" distB="0" distL="114300" distR="114300" simplePos="0" relativeHeight="251666432" behindDoc="0" locked="0" layoutInCell="1" allowOverlap="1">
                <wp:simplePos x="0" y="0"/>
                <wp:positionH relativeFrom="column">
                  <wp:posOffset>1656677</wp:posOffset>
                </wp:positionH>
                <wp:positionV relativeFrom="paragraph">
                  <wp:posOffset>1161826</wp:posOffset>
                </wp:positionV>
                <wp:extent cx="2033195" cy="2527935"/>
                <wp:effectExtent l="0" t="0" r="24765" b="24765"/>
                <wp:wrapNone/>
                <wp:docPr id="6" name="Text Box 6"/>
                <wp:cNvGraphicFramePr/>
                <a:graphic xmlns:a="http://schemas.openxmlformats.org/drawingml/2006/main">
                  <a:graphicData uri="http://schemas.microsoft.com/office/word/2010/wordprocessingShape">
                    <wps:wsp>
                      <wps:cNvSpPr txBox="1"/>
                      <wps:spPr>
                        <a:xfrm>
                          <a:off x="0" y="0"/>
                          <a:ext cx="2033195" cy="2527935"/>
                        </a:xfrm>
                        <a:prstGeom prst="rect">
                          <a:avLst/>
                        </a:prstGeom>
                        <a:solidFill>
                          <a:schemeClr val="lt1"/>
                        </a:solidFill>
                        <a:ln w="6350">
                          <a:solidFill>
                            <a:prstClr val="black"/>
                          </a:solidFill>
                        </a:ln>
                      </wps:spPr>
                      <wps:txbx>
                        <w:txbxContent>
                          <w:tbl>
                            <w:tblPr>
                              <w:tblW w:w="3147" w:type="dxa"/>
                              <w:tblInd w:w="-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47"/>
                            </w:tblGrid>
                            <w:tr w:rsidR="00CB4EDD" w:rsidRPr="00CB4EDD" w:rsidTr="00CB4EDD">
                              <w:tc>
                                <w:tcPr>
                                  <w:tcW w:w="3147" w:type="dxa"/>
                                  <w:tcBorders>
                                    <w:top w:val="single" w:sz="4" w:space="0" w:color="auto"/>
                                    <w:left w:val="single" w:sz="4" w:space="0" w:color="auto"/>
                                    <w:bottom w:val="single" w:sz="4" w:space="0" w:color="auto"/>
                                    <w:right w:val="single" w:sz="4" w:space="0" w:color="auto"/>
                                  </w:tcBorders>
                                  <w:vAlign w:val="center"/>
                                  <w:hideMark/>
                                </w:tcPr>
                                <w:p w:rsidR="00CB4EDD" w:rsidRDefault="00CB4EDD" w:rsidP="00CB4EDD">
                                  <w:pPr>
                                    <w:spacing w:after="0" w:line="240" w:lineRule="auto"/>
                                    <w:rPr>
                                      <w:rFonts w:ascii="ComicSansMS" w:eastAsia="Times New Roman" w:hAnsi="ComicSansMS" w:cs="Times New Roman"/>
                                      <w:color w:val="000000"/>
                                      <w:sz w:val="20"/>
                                      <w:szCs w:val="20"/>
                                      <w:lang w:eastAsia="en-GB"/>
                                    </w:rPr>
                                  </w:pPr>
                                  <w:r w:rsidRPr="00CB4EDD">
                                    <w:rPr>
                                      <w:rFonts w:ascii="ComicSansMS-Bold" w:eastAsia="Times New Roman" w:hAnsi="ComicSansMS-Bold" w:cs="Times New Roman"/>
                                      <w:b/>
                                      <w:bCs/>
                                      <w:color w:val="000000"/>
                                      <w:sz w:val="20"/>
                                      <w:szCs w:val="20"/>
                                      <w:lang w:eastAsia="en-GB"/>
                                    </w:rPr>
                                    <w:t>3. Social, Cultural and emotional factors</w:t>
                                  </w:r>
                                  <w:r w:rsidRPr="00CB4EDD">
                                    <w:rPr>
                                      <w:rFonts w:ascii="ComicSansMS-Bold" w:eastAsia="Times New Roman" w:hAnsi="ComicSansMS-Bold" w:cs="Times New Roman"/>
                                      <w:b/>
                                      <w:bCs/>
                                      <w:color w:val="000000"/>
                                      <w:sz w:val="20"/>
                                      <w:szCs w:val="20"/>
                                      <w:lang w:eastAsia="en-GB"/>
                                    </w:rPr>
                                    <w:br/>
                                  </w:r>
                                  <w:r w:rsidRPr="00CB4EDD">
                                    <w:rPr>
                                      <w:rFonts w:ascii="ComicSansMS" w:eastAsia="Times New Roman" w:hAnsi="ComicSansMS" w:cs="Times New Roman"/>
                                      <w:color w:val="000000"/>
                                      <w:sz w:val="20"/>
                                      <w:szCs w:val="20"/>
                                      <w:lang w:eastAsia="en-GB"/>
                                    </w:rPr>
                                    <w:t>a) Educational experiences</w:t>
                                  </w:r>
                                  <w:r w:rsidRPr="00CB4EDD">
                                    <w:rPr>
                                      <w:rFonts w:ascii="ComicSansMS" w:eastAsia="Times New Roman" w:hAnsi="ComicSansMS" w:cs="Times New Roman"/>
                                      <w:color w:val="000000"/>
                                      <w:sz w:val="20"/>
                                      <w:szCs w:val="20"/>
                                      <w:lang w:eastAsia="en-GB"/>
                                    </w:rPr>
                                    <w:br/>
                                    <w:t>b) Culture, e.g. community involvement,</w:t>
                                  </w:r>
                                  <w:r w:rsidRPr="00CB4EDD">
                                    <w:rPr>
                                      <w:rFonts w:ascii="ComicSansMS" w:eastAsia="Times New Roman" w:hAnsi="ComicSansMS" w:cs="Times New Roman"/>
                                      <w:color w:val="000000"/>
                                      <w:sz w:val="20"/>
                                      <w:szCs w:val="20"/>
                                      <w:lang w:eastAsia="en-GB"/>
                                    </w:rPr>
                                    <w:br/>
                                    <w:t>religion, gender</w:t>
                                  </w:r>
                                  <w:r w:rsidRPr="00CB4EDD">
                                    <w:rPr>
                                      <w:rFonts w:ascii="ComicSansMS" w:eastAsia="Times New Roman" w:hAnsi="ComicSansMS" w:cs="Times New Roman"/>
                                      <w:color w:val="000000"/>
                                      <w:sz w:val="20"/>
                                      <w:szCs w:val="20"/>
                                      <w:lang w:eastAsia="en-GB"/>
                                    </w:rPr>
                                    <w:br/>
                                    <w:t>c) Influence of role models</w:t>
                                  </w:r>
                                  <w:r w:rsidRPr="00CB4EDD">
                                    <w:rPr>
                                      <w:rFonts w:ascii="ComicSansMS" w:eastAsia="Times New Roman" w:hAnsi="ComicSansMS" w:cs="Times New Roman"/>
                                      <w:color w:val="000000"/>
                                      <w:sz w:val="20"/>
                                      <w:szCs w:val="20"/>
                                      <w:lang w:eastAsia="en-GB"/>
                                    </w:rPr>
                                    <w:br/>
                                    <w:t>d) Influence of social isolation</w:t>
                                  </w:r>
                                  <w:r w:rsidRPr="00CB4EDD">
                                    <w:rPr>
                                      <w:rFonts w:ascii="ComicSansMS" w:eastAsia="Times New Roman" w:hAnsi="ComicSansMS" w:cs="Times New Roman"/>
                                      <w:color w:val="000000"/>
                                      <w:sz w:val="20"/>
                                      <w:szCs w:val="20"/>
                                      <w:lang w:eastAsia="en-GB"/>
                                    </w:rPr>
                                    <w:br/>
                                    <w:t>e) Personal relationship with friends and family</w:t>
                                  </w:r>
                                  <w:r w:rsidR="00550E0E">
                                    <w:rPr>
                                      <w:rFonts w:ascii="ComicSansMS" w:eastAsia="Times New Roman" w:hAnsi="ComicSansMS" w:cs="Times New Roman"/>
                                      <w:color w:val="000000"/>
                                      <w:sz w:val="20"/>
                                      <w:szCs w:val="20"/>
                                      <w:lang w:eastAsia="en-GB"/>
                                    </w:rPr>
                                    <w:t xml:space="preserve"> </w:t>
                                  </w:r>
                                </w:p>
                                <w:p w:rsidR="00CB4EDD" w:rsidRPr="00CB4EDD" w:rsidRDefault="00CB4EDD" w:rsidP="00CB4EDD">
                                  <w:pPr>
                                    <w:spacing w:after="0" w:line="240" w:lineRule="auto"/>
                                    <w:rPr>
                                      <w:rFonts w:ascii="Times New Roman" w:eastAsia="Times New Roman" w:hAnsi="Times New Roman" w:cs="Times New Roman"/>
                                      <w:sz w:val="24"/>
                                      <w:szCs w:val="24"/>
                                      <w:lang w:eastAsia="en-GB"/>
                                    </w:rPr>
                                  </w:pPr>
                                </w:p>
                              </w:tc>
                            </w:tr>
                            <w:tr w:rsidR="00CB4EDD" w:rsidRPr="00CB4EDD" w:rsidTr="00CB4EDD">
                              <w:tc>
                                <w:tcPr>
                                  <w:tcW w:w="3147" w:type="dxa"/>
                                  <w:tcBorders>
                                    <w:top w:val="single" w:sz="4" w:space="0" w:color="auto"/>
                                    <w:left w:val="single" w:sz="4" w:space="0" w:color="auto"/>
                                    <w:bottom w:val="single" w:sz="4" w:space="0" w:color="auto"/>
                                    <w:right w:val="single" w:sz="4" w:space="0" w:color="auto"/>
                                  </w:tcBorders>
                                  <w:vAlign w:val="center"/>
                                  <w:hideMark/>
                                </w:tcPr>
                                <w:p w:rsidR="00CB4EDD" w:rsidRPr="00CB4EDD" w:rsidRDefault="00CB4EDD" w:rsidP="00CB4EDD">
                                  <w:pPr>
                                    <w:spacing w:after="0" w:line="240" w:lineRule="auto"/>
                                    <w:rPr>
                                      <w:rFonts w:ascii="Times New Roman" w:eastAsia="Times New Roman" w:hAnsi="Times New Roman" w:cs="Times New Roman"/>
                                      <w:sz w:val="24"/>
                                      <w:szCs w:val="24"/>
                                      <w:lang w:eastAsia="en-GB"/>
                                    </w:rPr>
                                  </w:pPr>
                                </w:p>
                              </w:tc>
                            </w:tr>
                          </w:tbl>
                          <w:p w:rsidR="003A0041" w:rsidRDefault="003A0041">
                            <w:pPr>
                              <w:rPr>
                                <w:noProof/>
                                <w:lang w:eastAsia="en-GB"/>
                              </w:rPr>
                            </w:pPr>
                          </w:p>
                          <w:p w:rsidR="003A0041" w:rsidRDefault="00CB4EDD">
                            <w:pPr>
                              <w:rPr>
                                <w:noProof/>
                                <w:lang w:eastAsia="en-GB"/>
                              </w:rPr>
                            </w:pPr>
                            <w:r>
                              <w:rPr>
                                <w:noProof/>
                                <w:lang w:eastAsia="en-GB"/>
                              </w:rPr>
                              <w:drawing>
                                <wp:inline distT="0" distB="0" distL="0" distR="0" wp14:anchorId="3D670399" wp14:editId="03888C44">
                                  <wp:extent cx="645459" cy="450541"/>
                                  <wp:effectExtent l="0" t="0" r="2540" b="6985"/>
                                  <wp:docPr id="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324" cy="477670"/>
                                          </a:xfrm>
                                          <a:prstGeom prst="rect">
                                            <a:avLst/>
                                          </a:prstGeom>
                                          <a:noFill/>
                                          <a:ln>
                                            <a:noFill/>
                                          </a:ln>
                                          <a:extLst/>
                                        </pic:spPr>
                                      </pic:pic>
                                    </a:graphicData>
                                  </a:graphic>
                                </wp:inline>
                              </w:drawing>
                            </w:r>
                            <w:r w:rsidR="008D06E4">
                              <w:t xml:space="preserve">      </w:t>
                            </w:r>
                            <w:r w:rsidR="008D06E4" w:rsidRPr="008D06E4">
                              <w:rPr>
                                <w:noProof/>
                                <w:lang w:eastAsia="en-GB"/>
                              </w:rPr>
                              <w:drawing>
                                <wp:inline distT="0" distB="0" distL="0" distR="0">
                                  <wp:extent cx="763793" cy="3759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500" cy="404814"/>
                                          </a:xfrm>
                                          <a:prstGeom prst="rect">
                                            <a:avLst/>
                                          </a:prstGeom>
                                          <a:noFill/>
                                          <a:ln>
                                            <a:noFill/>
                                          </a:ln>
                                        </pic:spPr>
                                      </pic:pic>
                                    </a:graphicData>
                                  </a:graphic>
                                </wp:inline>
                              </w:drawing>
                            </w:r>
                          </w:p>
                          <w:p w:rsidR="003A0041" w:rsidRDefault="003A0041">
                            <w:pPr>
                              <w:rPr>
                                <w:noProof/>
                                <w:lang w:eastAsia="en-GB"/>
                              </w:rPr>
                            </w:pPr>
                          </w:p>
                          <w:p w:rsidR="003A0041" w:rsidRDefault="003A0041">
                            <w:r w:rsidRPr="003A004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3" type="#_x0000_t202" style="position:absolute;margin-left:130.45pt;margin-top:91.5pt;width:160.1pt;height:19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" fillcolor="white [3201]" strokeweight=".5pt">
                <v:textbox>
                  <w:txbxContent>
                    <w:tbl>
                      <w:tblPr>
                        <w:tblW w:w="3147" w:type="dxa"/>
                        <w:tblInd w:w="-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47"/>
                      </w:tblGrid>
                      <w:tr w:rsidR="00CB4EDD" w:rsidRPr="00CB4EDD" w:rsidTr="00CB4EDD">
                        <w:tc>
                          <w:tcPr>
                            <w:tcW w:w="3147" w:type="dxa"/>
                            <w:tcBorders>
                              <w:top w:val="single" w:sz="4" w:space="0" w:color="auto"/>
                              <w:left w:val="single" w:sz="4" w:space="0" w:color="auto"/>
                              <w:bottom w:val="single" w:sz="4" w:space="0" w:color="auto"/>
                              <w:right w:val="single" w:sz="4" w:space="0" w:color="auto"/>
                            </w:tcBorders>
                            <w:vAlign w:val="center"/>
                            <w:hideMark/>
                          </w:tcPr>
                          <w:p w:rsidR="00CB4EDD" w:rsidRDefault="00CB4EDD" w:rsidP="00CB4EDD">
                            <w:pPr>
                              <w:spacing w:after="0" w:line="240" w:lineRule="auto"/>
                              <w:rPr>
                                <w:rFonts w:ascii="ComicSansMS" w:eastAsia="Times New Roman" w:hAnsi="ComicSansMS" w:cs="Times New Roman"/>
                                <w:color w:val="000000"/>
                                <w:sz w:val="20"/>
                                <w:szCs w:val="20"/>
                                <w:lang w:eastAsia="en-GB"/>
                              </w:rPr>
                            </w:pPr>
                            <w:r w:rsidRPr="00CB4EDD">
                              <w:rPr>
                                <w:rFonts w:ascii="ComicSansMS-Bold" w:eastAsia="Times New Roman" w:hAnsi="ComicSansMS-Bold" w:cs="Times New Roman"/>
                                <w:b/>
                                <w:bCs/>
                                <w:color w:val="000000"/>
                                <w:sz w:val="20"/>
                                <w:szCs w:val="20"/>
                                <w:lang w:eastAsia="en-GB"/>
                              </w:rPr>
                              <w:t>3. Social, Cultural and emotional factors</w:t>
                            </w:r>
                            <w:r w:rsidRPr="00CB4EDD">
                              <w:rPr>
                                <w:rFonts w:ascii="ComicSansMS-Bold" w:eastAsia="Times New Roman" w:hAnsi="ComicSansMS-Bold" w:cs="Times New Roman"/>
                                <w:b/>
                                <w:bCs/>
                                <w:color w:val="000000"/>
                                <w:sz w:val="20"/>
                                <w:szCs w:val="20"/>
                                <w:lang w:eastAsia="en-GB"/>
                              </w:rPr>
                              <w:br/>
                            </w:r>
                            <w:r w:rsidRPr="00CB4EDD">
                              <w:rPr>
                                <w:rFonts w:ascii="ComicSansMS" w:eastAsia="Times New Roman" w:hAnsi="ComicSansMS" w:cs="Times New Roman"/>
                                <w:color w:val="000000"/>
                                <w:sz w:val="20"/>
                                <w:szCs w:val="20"/>
                                <w:lang w:eastAsia="en-GB"/>
                              </w:rPr>
                              <w:t>a) Educational experiences</w:t>
                            </w:r>
                            <w:r w:rsidRPr="00CB4EDD">
                              <w:rPr>
                                <w:rFonts w:ascii="ComicSansMS" w:eastAsia="Times New Roman" w:hAnsi="ComicSansMS" w:cs="Times New Roman"/>
                                <w:color w:val="000000"/>
                                <w:sz w:val="20"/>
                                <w:szCs w:val="20"/>
                                <w:lang w:eastAsia="en-GB"/>
                              </w:rPr>
                              <w:br/>
                              <w:t>b) Culture, e.g. community involvement,</w:t>
                            </w:r>
                            <w:r w:rsidRPr="00CB4EDD">
                              <w:rPr>
                                <w:rFonts w:ascii="ComicSansMS" w:eastAsia="Times New Roman" w:hAnsi="ComicSansMS" w:cs="Times New Roman"/>
                                <w:color w:val="000000"/>
                                <w:sz w:val="20"/>
                                <w:szCs w:val="20"/>
                                <w:lang w:eastAsia="en-GB"/>
                              </w:rPr>
                              <w:br/>
                              <w:t>religion, gender</w:t>
                            </w:r>
                            <w:r w:rsidRPr="00CB4EDD">
                              <w:rPr>
                                <w:rFonts w:ascii="ComicSansMS" w:eastAsia="Times New Roman" w:hAnsi="ComicSansMS" w:cs="Times New Roman"/>
                                <w:color w:val="000000"/>
                                <w:sz w:val="20"/>
                                <w:szCs w:val="20"/>
                                <w:lang w:eastAsia="en-GB"/>
                              </w:rPr>
                              <w:br/>
                              <w:t>c) Influence of role models</w:t>
                            </w:r>
                            <w:r w:rsidRPr="00CB4EDD">
                              <w:rPr>
                                <w:rFonts w:ascii="ComicSansMS" w:eastAsia="Times New Roman" w:hAnsi="ComicSansMS" w:cs="Times New Roman"/>
                                <w:color w:val="000000"/>
                                <w:sz w:val="20"/>
                                <w:szCs w:val="20"/>
                                <w:lang w:eastAsia="en-GB"/>
                              </w:rPr>
                              <w:br/>
                              <w:t>d) Influence of social isolation</w:t>
                            </w:r>
                            <w:r w:rsidRPr="00CB4EDD">
                              <w:rPr>
                                <w:rFonts w:ascii="ComicSansMS" w:eastAsia="Times New Roman" w:hAnsi="ComicSansMS" w:cs="Times New Roman"/>
                                <w:color w:val="000000"/>
                                <w:sz w:val="20"/>
                                <w:szCs w:val="20"/>
                                <w:lang w:eastAsia="en-GB"/>
                              </w:rPr>
                              <w:br/>
                              <w:t>e) Personal relationship with friends and family</w:t>
                            </w:r>
                            <w:r w:rsidR="00550E0E">
                              <w:rPr>
                                <w:rFonts w:ascii="ComicSansMS" w:eastAsia="Times New Roman" w:hAnsi="ComicSansMS" w:cs="Times New Roman"/>
                                <w:color w:val="000000"/>
                                <w:sz w:val="20"/>
                                <w:szCs w:val="20"/>
                                <w:lang w:eastAsia="en-GB"/>
                              </w:rPr>
                              <w:t xml:space="preserve"> </w:t>
                            </w:r>
                          </w:p>
                          <w:p w:rsidR="00CB4EDD" w:rsidRPr="00CB4EDD" w:rsidRDefault="00CB4EDD" w:rsidP="00CB4EDD">
                            <w:pPr>
                              <w:spacing w:after="0" w:line="240" w:lineRule="auto"/>
                              <w:rPr>
                                <w:rFonts w:ascii="Times New Roman" w:eastAsia="Times New Roman" w:hAnsi="Times New Roman" w:cs="Times New Roman"/>
                                <w:sz w:val="24"/>
                                <w:szCs w:val="24"/>
                                <w:lang w:eastAsia="en-GB"/>
                              </w:rPr>
                            </w:pPr>
                          </w:p>
                        </w:tc>
                      </w:tr>
                      <w:tr w:rsidR="00CB4EDD" w:rsidRPr="00CB4EDD" w:rsidTr="00CB4EDD">
                        <w:tc>
                          <w:tcPr>
                            <w:tcW w:w="3147" w:type="dxa"/>
                            <w:tcBorders>
                              <w:top w:val="single" w:sz="4" w:space="0" w:color="auto"/>
                              <w:left w:val="single" w:sz="4" w:space="0" w:color="auto"/>
                              <w:bottom w:val="single" w:sz="4" w:space="0" w:color="auto"/>
                              <w:right w:val="single" w:sz="4" w:space="0" w:color="auto"/>
                            </w:tcBorders>
                            <w:vAlign w:val="center"/>
                            <w:hideMark/>
                          </w:tcPr>
                          <w:p w:rsidR="00CB4EDD" w:rsidRPr="00CB4EDD" w:rsidRDefault="00CB4EDD" w:rsidP="00CB4EDD">
                            <w:pPr>
                              <w:spacing w:after="0" w:line="240" w:lineRule="auto"/>
                              <w:rPr>
                                <w:rFonts w:ascii="Times New Roman" w:eastAsia="Times New Roman" w:hAnsi="Times New Roman" w:cs="Times New Roman"/>
                                <w:sz w:val="24"/>
                                <w:szCs w:val="24"/>
                                <w:lang w:eastAsia="en-GB"/>
                              </w:rPr>
                            </w:pPr>
                          </w:p>
                        </w:tc>
                      </w:tr>
                    </w:tbl>
                    <w:p w:rsidR="003A0041" w:rsidRDefault="003A0041">
                      <w:pPr>
                        <w:rPr>
                          <w:noProof/>
                          <w:lang w:eastAsia="en-GB"/>
                        </w:rPr>
                      </w:pPr>
                    </w:p>
                    <w:p w:rsidR="003A0041" w:rsidRDefault="00CB4EDD">
                      <w:pPr>
                        <w:rPr>
                          <w:noProof/>
                          <w:lang w:eastAsia="en-GB"/>
                        </w:rPr>
                      </w:pPr>
                      <w:r>
                        <w:rPr>
                          <w:noProof/>
                          <w:lang w:eastAsia="en-GB"/>
                        </w:rPr>
                        <w:drawing>
                          <wp:inline distT="0" distB="0" distL="0" distR="0" wp14:anchorId="3D670399" wp14:editId="03888C44">
                            <wp:extent cx="645459" cy="450541"/>
                            <wp:effectExtent l="0" t="0" r="2540" b="6985"/>
                            <wp:docPr id="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324" cy="477670"/>
                                    </a:xfrm>
                                    <a:prstGeom prst="rect">
                                      <a:avLst/>
                                    </a:prstGeom>
                                    <a:noFill/>
                                    <a:ln>
                                      <a:noFill/>
                                    </a:ln>
                                    <a:extLst/>
                                  </pic:spPr>
                                </pic:pic>
                              </a:graphicData>
                            </a:graphic>
                          </wp:inline>
                        </w:drawing>
                      </w:r>
                      <w:r w:rsidR="008D06E4">
                        <w:t xml:space="preserve">      </w:t>
                      </w:r>
                      <w:r w:rsidR="008D06E4" w:rsidRPr="008D06E4">
                        <w:rPr>
                          <w:noProof/>
                          <w:lang w:eastAsia="en-GB"/>
                        </w:rPr>
                        <w:drawing>
                          <wp:inline distT="0" distB="0" distL="0" distR="0">
                            <wp:extent cx="763793" cy="3759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500" cy="404814"/>
                                    </a:xfrm>
                                    <a:prstGeom prst="rect">
                                      <a:avLst/>
                                    </a:prstGeom>
                                    <a:noFill/>
                                    <a:ln>
                                      <a:noFill/>
                                    </a:ln>
                                  </pic:spPr>
                                </pic:pic>
                              </a:graphicData>
                            </a:graphic>
                          </wp:inline>
                        </w:drawing>
                      </w:r>
                    </w:p>
                    <w:p w:rsidR="003A0041" w:rsidRDefault="003A0041">
                      <w:pPr>
                        <w:rPr>
                          <w:noProof/>
                          <w:lang w:eastAsia="en-GB"/>
                        </w:rPr>
                      </w:pPr>
                    </w:p>
                    <w:p w:rsidR="003A0041" w:rsidRDefault="003A0041">
                      <w:r w:rsidRPr="003A0041">
                        <w:t xml:space="preserve"> </w:t>
                      </w:r>
                    </w:p>
                  </w:txbxContent>
                </v:textbox>
              </v:shape>
            </w:pict>
          </mc:Fallback>
        </mc:AlternateContent>
      </w:r>
      <w:r w:rsidR="006128C0" w:rsidRPr="00B7290F">
        <w:rPr>
          <w:noProof/>
          <w:sz w:val="20"/>
          <w:szCs w:val="20"/>
          <w:lang w:eastAsia="en-GB"/>
        </w:rPr>
        <mc:AlternateContent>
          <mc:Choice Requires="wps">
            <w:drawing>
              <wp:anchor distT="45720" distB="45720" distL="114300" distR="114300" simplePos="0" relativeHeight="251659264" behindDoc="0" locked="0" layoutInCell="1" allowOverlap="1">
                <wp:simplePos x="0" y="0"/>
                <wp:positionH relativeFrom="margin">
                  <wp:posOffset>-10795</wp:posOffset>
                </wp:positionH>
                <wp:positionV relativeFrom="paragraph">
                  <wp:posOffset>0</wp:posOffset>
                </wp:positionV>
                <wp:extent cx="13274675" cy="9305290"/>
                <wp:effectExtent l="0" t="0" r="2222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4675" cy="9305290"/>
                        </a:xfrm>
                        <a:prstGeom prst="rect">
                          <a:avLst/>
                        </a:prstGeom>
                        <a:solidFill>
                          <a:srgbClr val="FFFFFF"/>
                        </a:solidFill>
                        <a:ln w="9525">
                          <a:solidFill>
                            <a:srgbClr val="000000"/>
                          </a:solidFill>
                          <a:miter lim="800000"/>
                          <a:headEnd/>
                          <a:tailEnd/>
                        </a:ln>
                      </wps:spPr>
                      <wps:txbx>
                        <w:txbxContent>
                          <w:p w:rsidR="00B7290F" w:rsidRDefault="00CB4EDD">
                            <w:pPr>
                              <w:rPr>
                                <w:b/>
                                <w:u w:val="single"/>
                              </w:rPr>
                            </w:pPr>
                            <w:r>
                              <w:rPr>
                                <w:b/>
                                <w:u w:val="single"/>
                              </w:rPr>
                              <w:t>A2 –Factors affecting growth and development</w:t>
                            </w:r>
                          </w:p>
                          <w:tbl>
                            <w:tblPr>
                              <w:tblW w:w="0" w:type="auto"/>
                              <w:tblInd w:w="26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
                            </w:tblGrid>
                            <w:tr w:rsidR="00B7290F" w:rsidRPr="00B7290F" w:rsidTr="000F0172">
                              <w:tc>
                                <w:tcPr>
                                  <w:tcW w:w="283" w:type="dxa"/>
                                  <w:tcBorders>
                                    <w:top w:val="single" w:sz="4" w:space="0" w:color="auto"/>
                                    <w:left w:val="single" w:sz="4" w:space="0" w:color="auto"/>
                                    <w:bottom w:val="single" w:sz="4" w:space="0" w:color="auto"/>
                                    <w:right w:val="single" w:sz="4" w:space="0" w:color="auto"/>
                                  </w:tcBorders>
                                  <w:vAlign w:val="center"/>
                                </w:tcPr>
                                <w:p w:rsidR="00B7290F" w:rsidRPr="00B7290F" w:rsidRDefault="00B7290F" w:rsidP="00B7290F">
                                  <w:pPr>
                                    <w:spacing w:after="0" w:line="240" w:lineRule="auto"/>
                                    <w:rPr>
                                      <w:rFonts w:ascii="Times New Roman" w:eastAsia="Times New Roman" w:hAnsi="Times New Roman" w:cs="Times New Roman"/>
                                      <w:sz w:val="24"/>
                                      <w:szCs w:val="24"/>
                                      <w:lang w:eastAsia="en-GB"/>
                                    </w:rPr>
                                  </w:pPr>
                                </w:p>
                              </w:tc>
                            </w:tr>
                          </w:tbl>
                          <w:p w:rsidR="00B7290F" w:rsidRDefault="00B7290F">
                            <w:pPr>
                              <w:rPr>
                                <w:b/>
                                <w:u w:val="single"/>
                              </w:rPr>
                            </w:pPr>
                            <w:r>
                              <w:rPr>
                                <w:b/>
                                <w:u w:val="single"/>
                              </w:rPr>
                              <w:t xml:space="preserve"> </w:t>
                            </w:r>
                          </w:p>
                          <w:p w:rsidR="00B7290F" w:rsidRDefault="00B7290F">
                            <w:pPr>
                              <w:rPr>
                                <w:b/>
                                <w:u w:val="single"/>
                              </w:rPr>
                            </w:pPr>
                          </w:p>
                          <w:p w:rsidR="00B7290F" w:rsidRDefault="00B7290F">
                            <w:pPr>
                              <w:rPr>
                                <w:b/>
                                <w:u w:val="single"/>
                              </w:rPr>
                            </w:pPr>
                          </w:p>
                          <w:p w:rsidR="00B7290F" w:rsidRPr="00B7290F" w:rsidRDefault="000C6974">
                            <w:pPr>
                              <w:rPr>
                                <w:b/>
                                <w:u w:val="single"/>
                              </w:rPr>
                            </w:pPr>
                            <w:proofErr w:type="spellStart"/>
                            <w:r>
                              <w:rPr>
                                <w:b/>
                                <w:u w:val="single"/>
                              </w:rPr>
                              <w:t>Nding</w:t>
                            </w:r>
                            <w:proofErr w:type="spellEnd"/>
                            <w:r>
                              <w:rPr>
                                <w:b/>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85pt;margin-top:0;width:1045.25pt;height:732.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">
                <v:textbox>
                  <w:txbxContent>
                    <w:p w:rsidR="00B7290F" w:rsidRDefault="00CB4EDD">
                      <w:pPr>
                        <w:rPr>
                          <w:b/>
                          <w:u w:val="single"/>
                        </w:rPr>
                      </w:pPr>
                      <w:r>
                        <w:rPr>
                          <w:b/>
                          <w:u w:val="single"/>
                        </w:rPr>
                        <w:t>A2 –Factors affecting growth and development</w:t>
                      </w:r>
                    </w:p>
                    <w:tbl>
                      <w:tblPr>
                        <w:tblW w:w="0" w:type="auto"/>
                        <w:tblInd w:w="26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
                      </w:tblGrid>
                      <w:tr w:rsidR="00B7290F" w:rsidRPr="00B7290F" w:rsidTr="000F0172">
                        <w:tc>
                          <w:tcPr>
                            <w:tcW w:w="283" w:type="dxa"/>
                            <w:tcBorders>
                              <w:top w:val="single" w:sz="4" w:space="0" w:color="auto"/>
                              <w:left w:val="single" w:sz="4" w:space="0" w:color="auto"/>
                              <w:bottom w:val="single" w:sz="4" w:space="0" w:color="auto"/>
                              <w:right w:val="single" w:sz="4" w:space="0" w:color="auto"/>
                            </w:tcBorders>
                            <w:vAlign w:val="center"/>
                          </w:tcPr>
                          <w:p w:rsidR="00B7290F" w:rsidRPr="00B7290F" w:rsidRDefault="00B7290F" w:rsidP="00B7290F">
                            <w:pPr>
                              <w:spacing w:after="0" w:line="240" w:lineRule="auto"/>
                              <w:rPr>
                                <w:rFonts w:ascii="Times New Roman" w:eastAsia="Times New Roman" w:hAnsi="Times New Roman" w:cs="Times New Roman"/>
                                <w:sz w:val="24"/>
                                <w:szCs w:val="24"/>
                                <w:lang w:eastAsia="en-GB"/>
                              </w:rPr>
                            </w:pPr>
                          </w:p>
                        </w:tc>
                      </w:tr>
                    </w:tbl>
                    <w:p w:rsidR="00B7290F" w:rsidRDefault="00B7290F">
                      <w:pPr>
                        <w:rPr>
                          <w:b/>
                          <w:u w:val="single"/>
                        </w:rPr>
                      </w:pPr>
                      <w:r>
                        <w:rPr>
                          <w:b/>
                          <w:u w:val="single"/>
                        </w:rPr>
                        <w:t xml:space="preserve"> </w:t>
                      </w:r>
                    </w:p>
                    <w:p w:rsidR="00B7290F" w:rsidRDefault="00B7290F">
                      <w:pPr>
                        <w:rPr>
                          <w:b/>
                          <w:u w:val="single"/>
                        </w:rPr>
                      </w:pPr>
                    </w:p>
                    <w:p w:rsidR="00B7290F" w:rsidRDefault="00B7290F">
                      <w:pPr>
                        <w:rPr>
                          <w:b/>
                          <w:u w:val="single"/>
                        </w:rPr>
                      </w:pPr>
                    </w:p>
                    <w:p w:rsidR="00B7290F" w:rsidRPr="00B7290F" w:rsidRDefault="000C6974">
                      <w:pPr>
                        <w:rPr>
                          <w:b/>
                          <w:u w:val="single"/>
                        </w:rPr>
                      </w:pPr>
                      <w:proofErr w:type="spellStart"/>
                      <w:r>
                        <w:rPr>
                          <w:b/>
                          <w:u w:val="single"/>
                        </w:rPr>
                        <w:t>Nding</w:t>
                      </w:r>
                      <w:proofErr w:type="spellEnd"/>
                      <w:r>
                        <w:rPr>
                          <w:b/>
                          <w:u w:val="single"/>
                        </w:rPr>
                        <w:t xml:space="preserve"> </w:t>
                      </w:r>
                    </w:p>
                  </w:txbxContent>
                </v:textbox>
                <w10:wrap type="square" anchorx="margin"/>
              </v:shape>
            </w:pict>
          </mc:Fallback>
        </mc:AlternateContent>
      </w:r>
      <w:r w:rsidR="000531B3">
        <w:rPr>
          <w:noProof/>
          <w:sz w:val="20"/>
          <w:szCs w:val="20"/>
          <w:lang w:eastAsia="en-GB"/>
        </w:rPr>
        <mc:AlternateContent>
          <mc:Choice Requires="wps">
            <w:drawing>
              <wp:anchor distT="0" distB="0" distL="114300" distR="114300" simplePos="0" relativeHeight="251664384" behindDoc="0" locked="0" layoutInCell="1" allowOverlap="1">
                <wp:simplePos x="0" y="0"/>
                <wp:positionH relativeFrom="column">
                  <wp:posOffset>20992</wp:posOffset>
                </wp:positionH>
                <wp:positionV relativeFrom="paragraph">
                  <wp:posOffset>1129217</wp:posOffset>
                </wp:positionV>
                <wp:extent cx="1592132" cy="2527935"/>
                <wp:effectExtent l="0" t="0" r="27305" b="24765"/>
                <wp:wrapNone/>
                <wp:docPr id="3" name="Text Box 3"/>
                <wp:cNvGraphicFramePr/>
                <a:graphic xmlns:a="http://schemas.openxmlformats.org/drawingml/2006/main">
                  <a:graphicData uri="http://schemas.microsoft.com/office/word/2010/wordprocessingShape">
                    <wps:wsp>
                      <wps:cNvSpPr txBox="1"/>
                      <wps:spPr>
                        <a:xfrm>
                          <a:off x="0" y="0"/>
                          <a:ext cx="1592132" cy="2527935"/>
                        </a:xfrm>
                        <a:prstGeom prst="rect">
                          <a:avLst/>
                        </a:prstGeom>
                        <a:solidFill>
                          <a:schemeClr val="lt1"/>
                        </a:solidFill>
                        <a:ln w="6350">
                          <a:solidFill>
                            <a:prstClr val="black"/>
                          </a:solidFill>
                        </a:ln>
                      </wps:spPr>
                      <wps:txbx>
                        <w:txbxContent>
                          <w:tbl>
                            <w:tblPr>
                              <w:tblW w:w="3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tblGrid>
                            <w:tr w:rsidR="00CB4EDD" w:rsidRPr="00CB4EDD" w:rsidTr="00CB4EDD">
                              <w:tc>
                                <w:tcPr>
                                  <w:tcW w:w="3000" w:type="dxa"/>
                                  <w:tcBorders>
                                    <w:top w:val="single" w:sz="4" w:space="0" w:color="auto"/>
                                    <w:left w:val="single" w:sz="4" w:space="0" w:color="auto"/>
                                    <w:bottom w:val="single" w:sz="4" w:space="0" w:color="auto"/>
                                    <w:right w:val="single" w:sz="4" w:space="0" w:color="auto"/>
                                  </w:tcBorders>
                                  <w:vAlign w:val="center"/>
                                  <w:hideMark/>
                                </w:tcPr>
                                <w:p w:rsidR="00CB4EDD" w:rsidRPr="00CB4EDD" w:rsidRDefault="00CB4EDD" w:rsidP="006B3552">
                                  <w:r w:rsidRPr="00CB4EDD">
                                    <w:rPr>
                                      <w:b/>
                                      <w:bCs/>
                                    </w:rPr>
                                    <w:t>1. Physical factors</w:t>
                                  </w:r>
                                  <w:r w:rsidRPr="00CB4EDD">
                                    <w:rPr>
                                      <w:b/>
                                      <w:bCs/>
                                    </w:rPr>
                                    <w:br/>
                                  </w:r>
                                  <w:r w:rsidRPr="00CB4EDD">
                                    <w:t>a) Genetic inheritance</w:t>
                                  </w:r>
                                  <w:r w:rsidRPr="00CB4EDD">
                                    <w:br/>
                                    <w:t>b) Diet and lifestyle</w:t>
                                  </w:r>
                                  <w:r w:rsidRPr="00CB4EDD">
                                    <w:br/>
                                    <w:t>choices</w:t>
                                  </w:r>
                                  <w:r w:rsidRPr="00CB4EDD">
                                    <w:br/>
                                    <w:t>c) Experience of illness</w:t>
                                  </w:r>
                                  <w:r w:rsidRPr="00CB4EDD">
                                    <w:br/>
                                    <w:t>and disease</w:t>
                                  </w:r>
                                  <w:r w:rsidRPr="00CB4EDD">
                                    <w:br/>
                                    <w:t>d) Appearance</w:t>
                                  </w:r>
                                  <w:r w:rsidR="006B3552">
                                    <w:t xml:space="preserve"> </w:t>
                                  </w:r>
                                  <w:r w:rsidR="008F4CFE">
                                    <w:t>)</w:t>
                                  </w:r>
                                </w:p>
                              </w:tc>
                            </w:tr>
                            <w:tr w:rsidR="00CB4EDD" w:rsidRPr="00CB4EDD" w:rsidTr="00CB4EDD">
                              <w:tc>
                                <w:tcPr>
                                  <w:tcW w:w="3000" w:type="dxa"/>
                                  <w:tcBorders>
                                    <w:top w:val="single" w:sz="4" w:space="0" w:color="auto"/>
                                    <w:left w:val="single" w:sz="4" w:space="0" w:color="auto"/>
                                    <w:bottom w:val="single" w:sz="4" w:space="0" w:color="auto"/>
                                    <w:right w:val="single" w:sz="4" w:space="0" w:color="auto"/>
                                  </w:tcBorders>
                                  <w:vAlign w:val="center"/>
                                  <w:hideMark/>
                                </w:tcPr>
                                <w:p w:rsidR="00CB4EDD" w:rsidRDefault="00CB4EDD" w:rsidP="00CB4EDD">
                                  <w:pPr>
                                    <w:rPr>
                                      <w:b/>
                                      <w:bCs/>
                                    </w:rPr>
                                  </w:pPr>
                                  <w:r w:rsidRPr="00CB4EDD">
                                    <w:rPr>
                                      <w:b/>
                                      <w:bCs/>
                                    </w:rPr>
                                    <w:t>2. Economic factors</w:t>
                                  </w:r>
                                  <w:r w:rsidRPr="00CB4EDD">
                                    <w:rPr>
                                      <w:b/>
                                      <w:bCs/>
                                    </w:rPr>
                                    <w:br/>
                                    <w:t>a) Income/ wealth</w:t>
                                  </w:r>
                                  <w:r w:rsidRPr="00CB4EDD">
                                    <w:rPr>
                                      <w:b/>
                                      <w:bCs/>
                                    </w:rPr>
                                    <w:br/>
                                  </w:r>
                                  <w:r w:rsidR="00550E0E">
                                    <w:rPr>
                                      <w:b/>
                                      <w:bCs/>
                                    </w:rPr>
                                    <w:t>b) Mat</w:t>
                                  </w:r>
                                  <w:r w:rsidRPr="00CB4EDD">
                                    <w:rPr>
                                      <w:b/>
                                      <w:bCs/>
                                    </w:rPr>
                                    <w:t>erial possessions</w:t>
                                  </w:r>
                                </w:p>
                                <w:p w:rsidR="00CB4EDD" w:rsidRPr="00CB4EDD" w:rsidRDefault="00CB4EDD" w:rsidP="00CB4EDD">
                                  <w:pPr>
                                    <w:rPr>
                                      <w:b/>
                                      <w:bCs/>
                                    </w:rPr>
                                  </w:pPr>
                                </w:p>
                              </w:tc>
                            </w:tr>
                          </w:tbl>
                          <w:p w:rsidR="000F0172" w:rsidRDefault="000F01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margin-left:1.65pt;margin-top:88.9pt;width:125.35pt;height:19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" fillcolor="white [3201]" strokeweight=".5pt">
                <v:textbox>
                  <w:txbxContent>
                    <w:tbl>
                      <w:tblPr>
                        <w:tblW w:w="3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tblGrid>
                      <w:tr w:rsidR="00CB4EDD" w:rsidRPr="00CB4EDD" w:rsidTr="00CB4EDD">
                        <w:tc>
                          <w:tcPr>
                            <w:tcW w:w="3000" w:type="dxa"/>
                            <w:tcBorders>
                              <w:top w:val="single" w:sz="4" w:space="0" w:color="auto"/>
                              <w:left w:val="single" w:sz="4" w:space="0" w:color="auto"/>
                              <w:bottom w:val="single" w:sz="4" w:space="0" w:color="auto"/>
                              <w:right w:val="single" w:sz="4" w:space="0" w:color="auto"/>
                            </w:tcBorders>
                            <w:vAlign w:val="center"/>
                            <w:hideMark/>
                          </w:tcPr>
                          <w:p w:rsidR="00CB4EDD" w:rsidRPr="00CB4EDD" w:rsidRDefault="00CB4EDD" w:rsidP="006B3552">
                            <w:r w:rsidRPr="00CB4EDD">
                              <w:rPr>
                                <w:b/>
                                <w:bCs/>
                              </w:rPr>
                              <w:t>1. Physical factors</w:t>
                            </w:r>
                            <w:r w:rsidRPr="00CB4EDD">
                              <w:rPr>
                                <w:b/>
                                <w:bCs/>
                              </w:rPr>
                              <w:br/>
                            </w:r>
                            <w:r w:rsidRPr="00CB4EDD">
                              <w:t>a) Genetic inheritance</w:t>
                            </w:r>
                            <w:r w:rsidRPr="00CB4EDD">
                              <w:br/>
                              <w:t>b) Diet and lifestyle</w:t>
                            </w:r>
                            <w:r w:rsidRPr="00CB4EDD">
                              <w:br/>
                              <w:t>choices</w:t>
                            </w:r>
                            <w:r w:rsidRPr="00CB4EDD">
                              <w:br/>
                              <w:t>c) Experience of illness</w:t>
                            </w:r>
                            <w:r w:rsidRPr="00CB4EDD">
                              <w:br/>
                              <w:t>and disease</w:t>
                            </w:r>
                            <w:r w:rsidRPr="00CB4EDD">
                              <w:br/>
                              <w:t>d) Appearance</w:t>
                            </w:r>
                            <w:r w:rsidR="006B3552">
                              <w:t xml:space="preserve"> </w:t>
                            </w:r>
                            <w:r w:rsidR="008F4CFE">
                              <w:t>)</w:t>
                            </w:r>
                          </w:p>
                        </w:tc>
                      </w:tr>
                      <w:tr w:rsidR="00CB4EDD" w:rsidRPr="00CB4EDD" w:rsidTr="00CB4EDD">
                        <w:tc>
                          <w:tcPr>
                            <w:tcW w:w="3000" w:type="dxa"/>
                            <w:tcBorders>
                              <w:top w:val="single" w:sz="4" w:space="0" w:color="auto"/>
                              <w:left w:val="single" w:sz="4" w:space="0" w:color="auto"/>
                              <w:bottom w:val="single" w:sz="4" w:space="0" w:color="auto"/>
                              <w:right w:val="single" w:sz="4" w:space="0" w:color="auto"/>
                            </w:tcBorders>
                            <w:vAlign w:val="center"/>
                            <w:hideMark/>
                          </w:tcPr>
                          <w:p w:rsidR="00CB4EDD" w:rsidRDefault="00CB4EDD" w:rsidP="00CB4EDD">
                            <w:pPr>
                              <w:rPr>
                                <w:b/>
                                <w:bCs/>
                              </w:rPr>
                            </w:pPr>
                            <w:r w:rsidRPr="00CB4EDD">
                              <w:rPr>
                                <w:b/>
                                <w:bCs/>
                              </w:rPr>
                              <w:t>2. Economic factors</w:t>
                            </w:r>
                            <w:r w:rsidRPr="00CB4EDD">
                              <w:rPr>
                                <w:b/>
                                <w:bCs/>
                              </w:rPr>
                              <w:br/>
                              <w:t>a) Income/ wealth</w:t>
                            </w:r>
                            <w:r w:rsidRPr="00CB4EDD">
                              <w:rPr>
                                <w:b/>
                                <w:bCs/>
                              </w:rPr>
                              <w:br/>
                            </w:r>
                            <w:r w:rsidR="00550E0E">
                              <w:rPr>
                                <w:b/>
                                <w:bCs/>
                              </w:rPr>
                              <w:t>b) Mat</w:t>
                            </w:r>
                            <w:r w:rsidRPr="00CB4EDD">
                              <w:rPr>
                                <w:b/>
                                <w:bCs/>
                              </w:rPr>
                              <w:t>erial possessions</w:t>
                            </w:r>
                          </w:p>
                          <w:p w:rsidR="00CB4EDD" w:rsidRPr="00CB4EDD" w:rsidRDefault="00CB4EDD" w:rsidP="00CB4EDD">
                            <w:pPr>
                              <w:rPr>
                                <w:b/>
                                <w:bCs/>
                              </w:rPr>
                            </w:pPr>
                          </w:p>
                        </w:tc>
                      </w:tr>
                    </w:tbl>
                    <w:p w:rsidR="000F0172" w:rsidRDefault="000F0172"/>
                  </w:txbxContent>
                </v:textbox>
              </v:shape>
            </w:pict>
          </mc:Fallback>
        </mc:AlternateContent>
      </w:r>
      <w:r w:rsidR="000531B3">
        <w:rPr>
          <w:noProof/>
          <w:sz w:val="20"/>
          <w:szCs w:val="20"/>
          <w:lang w:eastAsia="en-GB"/>
        </w:rPr>
        <mc:AlternateContent>
          <mc:Choice Requires="wps">
            <w:drawing>
              <wp:anchor distT="0" distB="0" distL="114300" distR="114300" simplePos="0" relativeHeight="251670528" behindDoc="0" locked="0" layoutInCell="1" allowOverlap="1">
                <wp:simplePos x="0" y="0"/>
                <wp:positionH relativeFrom="column">
                  <wp:posOffset>21515</wp:posOffset>
                </wp:positionH>
                <wp:positionV relativeFrom="paragraph">
                  <wp:posOffset>666974</wp:posOffset>
                </wp:positionV>
                <wp:extent cx="13241655" cy="451821"/>
                <wp:effectExtent l="0" t="0" r="17145" b="24765"/>
                <wp:wrapNone/>
                <wp:docPr id="17" name="Text Box 17"/>
                <wp:cNvGraphicFramePr/>
                <a:graphic xmlns:a="http://schemas.openxmlformats.org/drawingml/2006/main">
                  <a:graphicData uri="http://schemas.microsoft.com/office/word/2010/wordprocessingShape">
                    <wps:wsp>
                      <wps:cNvSpPr txBox="1"/>
                      <wps:spPr>
                        <a:xfrm>
                          <a:off x="0" y="0"/>
                          <a:ext cx="13241655" cy="451821"/>
                        </a:xfrm>
                        <a:prstGeom prst="rect">
                          <a:avLst/>
                        </a:prstGeom>
                        <a:solidFill>
                          <a:schemeClr val="lt1"/>
                        </a:solidFill>
                        <a:ln w="6350">
                          <a:solidFill>
                            <a:prstClr val="black"/>
                          </a:solidFill>
                        </a:ln>
                      </wps:spPr>
                      <wps:txbx>
                        <w:txbxContent>
                          <w:p w:rsidR="008D06E4" w:rsidRDefault="000531B3" w:rsidP="008D06E4">
                            <w:r w:rsidRPr="000531B3">
                              <w:rPr>
                                <w:b/>
                              </w:rPr>
                              <w:t>Milestones - A significant event or stage in life, progress, development</w:t>
                            </w:r>
                            <w:r>
                              <w:t xml:space="preserve">.  </w:t>
                            </w:r>
                            <w:r w:rsidR="008D06E4">
                              <w:t xml:space="preserve">  </w:t>
                            </w:r>
                            <w:r w:rsidR="008D06E4" w:rsidRPr="008D06E4">
                              <w:rPr>
                                <w:b/>
                              </w:rPr>
                              <w:t>Life Expectancy-   How long people are expected to live     Life Course - The path of the human cycle.</w:t>
                            </w:r>
                            <w:r w:rsidR="008D06E4" w:rsidRPr="00CB4EDD">
                              <w:t xml:space="preserve">  </w:t>
                            </w:r>
                          </w:p>
                          <w:p w:rsidR="004F17C3" w:rsidRDefault="004F1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margin-left:1.7pt;margin-top:52.5pt;width:1042.65pt;height:3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" fillcolor="white [3201]" strokeweight=".5pt">
                <v:textbox>
                  <w:txbxContent>
                    <w:p w:rsidR="008D06E4" w:rsidRDefault="000531B3" w:rsidP="008D06E4">
                      <w:r w:rsidRPr="000531B3">
                        <w:rPr>
                          <w:b/>
                        </w:rPr>
                        <w:t>Milestones - A significant event or stage in life, progress, development</w:t>
                      </w:r>
                      <w:r>
                        <w:t xml:space="preserve">.  </w:t>
                      </w:r>
                      <w:r w:rsidR="008D06E4">
                        <w:t xml:space="preserve">  </w:t>
                      </w:r>
                      <w:r w:rsidR="008D06E4" w:rsidRPr="008D06E4">
                        <w:rPr>
                          <w:b/>
                        </w:rPr>
                        <w:t>Life Expectancy-   How long people are expected to live</w:t>
                      </w:r>
                      <w:r w:rsidR="008D06E4" w:rsidRPr="008D06E4">
                        <w:rPr>
                          <w:b/>
                        </w:rPr>
                        <w:t xml:space="preserve">     L</w:t>
                      </w:r>
                      <w:r w:rsidR="008D06E4" w:rsidRPr="008D06E4">
                        <w:rPr>
                          <w:b/>
                        </w:rPr>
                        <w:t>ife Course - The path of the human cycle.</w:t>
                      </w:r>
                      <w:r w:rsidR="008D06E4" w:rsidRPr="00CB4EDD">
                        <w:t xml:space="preserve">  </w:t>
                      </w:r>
                    </w:p>
                    <w:p w:rsidR="004F17C3" w:rsidRDefault="004F17C3"/>
                  </w:txbxContent>
                </v:textbox>
              </v:shape>
            </w:pict>
          </mc:Fallback>
        </mc:AlternateContent>
      </w:r>
      <w:r w:rsidR="000531B3" w:rsidRPr="00B7290F">
        <w:rPr>
          <w:noProof/>
          <w:sz w:val="20"/>
          <w:szCs w:val="20"/>
          <w:lang w:eastAsia="en-GB"/>
        </w:rPr>
        <mc:AlternateContent>
          <mc:Choice Requires="wps">
            <w:drawing>
              <wp:anchor distT="45720" distB="45720" distL="114300" distR="114300" simplePos="0" relativeHeight="251663360" behindDoc="0" locked="0" layoutInCell="1" allowOverlap="1">
                <wp:simplePos x="0" y="0"/>
                <wp:positionH relativeFrom="margin">
                  <wp:posOffset>4991100</wp:posOffset>
                </wp:positionH>
                <wp:positionV relativeFrom="paragraph">
                  <wp:posOffset>0</wp:posOffset>
                </wp:positionV>
                <wp:extent cx="8272145" cy="591185"/>
                <wp:effectExtent l="0" t="0" r="14605"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145" cy="591185"/>
                        </a:xfrm>
                        <a:prstGeom prst="rect">
                          <a:avLst/>
                        </a:prstGeom>
                        <a:solidFill>
                          <a:srgbClr val="FFFFFF"/>
                        </a:solidFill>
                        <a:ln w="9525">
                          <a:solidFill>
                            <a:srgbClr val="000000"/>
                          </a:solidFill>
                          <a:miter lim="800000"/>
                          <a:headEnd/>
                          <a:tailEnd/>
                        </a:ln>
                      </wps:spPr>
                      <wps:txbx>
                        <w:txbxContent>
                          <w:p w:rsidR="00B7290F" w:rsidRPr="000F0172" w:rsidRDefault="00B7290F">
                            <w:pPr>
                              <w:rPr>
                                <w:sz w:val="18"/>
                                <w:szCs w:val="18"/>
                              </w:rPr>
                            </w:pPr>
                            <w:proofErr w:type="spellStart"/>
                            <w:r w:rsidRPr="000F0172">
                              <w:rPr>
                                <w:b/>
                                <w:bCs/>
                                <w:sz w:val="18"/>
                                <w:szCs w:val="18"/>
                                <w:u w:val="single"/>
                              </w:rPr>
                              <w:t>Lifestages</w:t>
                            </w:r>
                            <w:proofErr w:type="spellEnd"/>
                            <w:r w:rsidRPr="000F0172">
                              <w:rPr>
                                <w:b/>
                                <w:bCs/>
                                <w:sz w:val="18"/>
                                <w:szCs w:val="18"/>
                                <w:u w:val="single"/>
                              </w:rPr>
                              <w:br/>
                            </w:r>
                            <w:r w:rsidRPr="000F0172">
                              <w:rPr>
                                <w:sz w:val="18"/>
                                <w:szCs w:val="18"/>
                              </w:rPr>
                              <w:t>1. Infancy (0 – 2 years)</w:t>
                            </w:r>
                            <w:r w:rsidR="000531B3">
                              <w:rPr>
                                <w:sz w:val="18"/>
                                <w:szCs w:val="18"/>
                              </w:rPr>
                              <w:t xml:space="preserve">        </w:t>
                            </w:r>
                            <w:r w:rsidRPr="000F0172">
                              <w:rPr>
                                <w:sz w:val="18"/>
                                <w:szCs w:val="18"/>
                              </w:rPr>
                              <w:t>2. Early childhood (3 – 8 years</w:t>
                            </w:r>
                            <w:proofErr w:type="gramStart"/>
                            <w:r w:rsidRPr="000F0172">
                              <w:rPr>
                                <w:sz w:val="18"/>
                                <w:szCs w:val="18"/>
                              </w:rPr>
                              <w:t>)</w:t>
                            </w:r>
                            <w:r w:rsidR="000531B3">
                              <w:rPr>
                                <w:sz w:val="18"/>
                                <w:szCs w:val="18"/>
                              </w:rPr>
                              <w:t xml:space="preserve">  </w:t>
                            </w:r>
                            <w:r w:rsidRPr="000F0172">
                              <w:rPr>
                                <w:sz w:val="18"/>
                                <w:szCs w:val="18"/>
                              </w:rPr>
                              <w:t>3</w:t>
                            </w:r>
                            <w:proofErr w:type="gramEnd"/>
                            <w:r w:rsidRPr="000F0172">
                              <w:rPr>
                                <w:sz w:val="18"/>
                                <w:szCs w:val="18"/>
                              </w:rPr>
                              <w:t>. Adolescence (9 – 18 years)</w:t>
                            </w:r>
                            <w:r w:rsidR="000531B3">
                              <w:rPr>
                                <w:sz w:val="18"/>
                                <w:szCs w:val="18"/>
                              </w:rPr>
                              <w:t xml:space="preserve"> 4</w:t>
                            </w:r>
                            <w:proofErr w:type="gramStart"/>
                            <w:r w:rsidR="000531B3">
                              <w:rPr>
                                <w:sz w:val="18"/>
                                <w:szCs w:val="18"/>
                              </w:rPr>
                              <w:t>.</w:t>
                            </w:r>
                            <w:r w:rsidRPr="000F0172">
                              <w:rPr>
                                <w:sz w:val="18"/>
                                <w:szCs w:val="18"/>
                              </w:rPr>
                              <w:t>.</w:t>
                            </w:r>
                            <w:proofErr w:type="gramEnd"/>
                            <w:r w:rsidRPr="000F0172">
                              <w:rPr>
                                <w:sz w:val="18"/>
                                <w:szCs w:val="18"/>
                              </w:rPr>
                              <w:t xml:space="preserve"> Early adulthood (19 – 45 years</w:t>
                            </w:r>
                            <w:proofErr w:type="gramStart"/>
                            <w:r w:rsidRPr="000F0172">
                              <w:rPr>
                                <w:sz w:val="18"/>
                                <w:szCs w:val="18"/>
                              </w:rPr>
                              <w:t>)</w:t>
                            </w:r>
                            <w:r w:rsidR="000531B3">
                              <w:rPr>
                                <w:sz w:val="18"/>
                                <w:szCs w:val="18"/>
                              </w:rPr>
                              <w:t xml:space="preserve">  </w:t>
                            </w:r>
                            <w:r w:rsidRPr="000F0172">
                              <w:rPr>
                                <w:sz w:val="18"/>
                                <w:szCs w:val="18"/>
                              </w:rPr>
                              <w:t>5</w:t>
                            </w:r>
                            <w:proofErr w:type="gramEnd"/>
                            <w:r w:rsidRPr="000F0172">
                              <w:rPr>
                                <w:sz w:val="18"/>
                                <w:szCs w:val="18"/>
                              </w:rPr>
                              <w:t>. Middle adulthood (46 – 65 years</w:t>
                            </w:r>
                            <w:proofErr w:type="gramStart"/>
                            <w:r w:rsidRPr="000F0172">
                              <w:rPr>
                                <w:sz w:val="18"/>
                                <w:szCs w:val="18"/>
                              </w:rPr>
                              <w:t>)</w:t>
                            </w:r>
                            <w:proofErr w:type="gramEnd"/>
                            <w:r w:rsidRPr="000F0172">
                              <w:rPr>
                                <w:sz w:val="18"/>
                                <w:szCs w:val="18"/>
                              </w:rPr>
                              <w:br/>
                              <w:t>6. Later adulthood (65+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93pt;margin-top:0;width:651.35pt;height:46.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">
                <v:textbox>
                  <w:txbxContent>
                    <w:p w:rsidR="00B7290F" w:rsidRPr="000F0172" w:rsidRDefault="00B7290F">
                      <w:pPr>
                        <w:rPr>
                          <w:sz w:val="18"/>
                          <w:szCs w:val="18"/>
                        </w:rPr>
                      </w:pPr>
                      <w:proofErr w:type="spellStart"/>
                      <w:r w:rsidRPr="000F0172">
                        <w:rPr>
                          <w:b/>
                          <w:bCs/>
                          <w:sz w:val="18"/>
                          <w:szCs w:val="18"/>
                          <w:u w:val="single"/>
                        </w:rPr>
                        <w:t>Lifestages</w:t>
                      </w:r>
                      <w:proofErr w:type="spellEnd"/>
                      <w:r w:rsidRPr="000F0172">
                        <w:rPr>
                          <w:b/>
                          <w:bCs/>
                          <w:sz w:val="18"/>
                          <w:szCs w:val="18"/>
                          <w:u w:val="single"/>
                        </w:rPr>
                        <w:br/>
                      </w:r>
                      <w:r w:rsidRPr="000F0172">
                        <w:rPr>
                          <w:sz w:val="18"/>
                          <w:szCs w:val="18"/>
                        </w:rPr>
                        <w:t>1. Infancy (0 – 2 years)</w:t>
                      </w:r>
                      <w:r w:rsidR="000531B3">
                        <w:rPr>
                          <w:sz w:val="18"/>
                          <w:szCs w:val="18"/>
                        </w:rPr>
                        <w:t xml:space="preserve">        </w:t>
                      </w:r>
                      <w:r w:rsidRPr="000F0172">
                        <w:rPr>
                          <w:sz w:val="18"/>
                          <w:szCs w:val="18"/>
                        </w:rPr>
                        <w:t>2. Early childhood (3 – 8 years</w:t>
                      </w:r>
                      <w:proofErr w:type="gramStart"/>
                      <w:r w:rsidRPr="000F0172">
                        <w:rPr>
                          <w:sz w:val="18"/>
                          <w:szCs w:val="18"/>
                        </w:rPr>
                        <w:t>)</w:t>
                      </w:r>
                      <w:r w:rsidR="000531B3">
                        <w:rPr>
                          <w:sz w:val="18"/>
                          <w:szCs w:val="18"/>
                        </w:rPr>
                        <w:t xml:space="preserve">  </w:t>
                      </w:r>
                      <w:r w:rsidRPr="000F0172">
                        <w:rPr>
                          <w:sz w:val="18"/>
                          <w:szCs w:val="18"/>
                        </w:rPr>
                        <w:t>3</w:t>
                      </w:r>
                      <w:proofErr w:type="gramEnd"/>
                      <w:r w:rsidRPr="000F0172">
                        <w:rPr>
                          <w:sz w:val="18"/>
                          <w:szCs w:val="18"/>
                        </w:rPr>
                        <w:t>. Adolescence (9 – 18 years)</w:t>
                      </w:r>
                      <w:r w:rsidR="000531B3">
                        <w:rPr>
                          <w:sz w:val="18"/>
                          <w:szCs w:val="18"/>
                        </w:rPr>
                        <w:t xml:space="preserve"> 4</w:t>
                      </w:r>
                      <w:proofErr w:type="gramStart"/>
                      <w:r w:rsidR="000531B3">
                        <w:rPr>
                          <w:sz w:val="18"/>
                          <w:szCs w:val="18"/>
                        </w:rPr>
                        <w:t>.</w:t>
                      </w:r>
                      <w:r w:rsidRPr="000F0172">
                        <w:rPr>
                          <w:sz w:val="18"/>
                          <w:szCs w:val="18"/>
                        </w:rPr>
                        <w:t>.</w:t>
                      </w:r>
                      <w:proofErr w:type="gramEnd"/>
                      <w:r w:rsidRPr="000F0172">
                        <w:rPr>
                          <w:sz w:val="18"/>
                          <w:szCs w:val="18"/>
                        </w:rPr>
                        <w:t xml:space="preserve"> Early adulthood (19 – 45 years</w:t>
                      </w:r>
                      <w:proofErr w:type="gramStart"/>
                      <w:r w:rsidRPr="000F0172">
                        <w:rPr>
                          <w:sz w:val="18"/>
                          <w:szCs w:val="18"/>
                        </w:rPr>
                        <w:t>)</w:t>
                      </w:r>
                      <w:r w:rsidR="000531B3">
                        <w:rPr>
                          <w:sz w:val="18"/>
                          <w:szCs w:val="18"/>
                        </w:rPr>
                        <w:t xml:space="preserve">  </w:t>
                      </w:r>
                      <w:r w:rsidRPr="000F0172">
                        <w:rPr>
                          <w:sz w:val="18"/>
                          <w:szCs w:val="18"/>
                        </w:rPr>
                        <w:t>5</w:t>
                      </w:r>
                      <w:proofErr w:type="gramEnd"/>
                      <w:r w:rsidRPr="000F0172">
                        <w:rPr>
                          <w:sz w:val="18"/>
                          <w:szCs w:val="18"/>
                        </w:rPr>
                        <w:t>. Middle adulthood (46 – 65 years</w:t>
                      </w:r>
                      <w:proofErr w:type="gramStart"/>
                      <w:r w:rsidRPr="000F0172">
                        <w:rPr>
                          <w:sz w:val="18"/>
                          <w:szCs w:val="18"/>
                        </w:rPr>
                        <w:t>)</w:t>
                      </w:r>
                      <w:proofErr w:type="gramEnd"/>
                      <w:r w:rsidRPr="000F0172">
                        <w:rPr>
                          <w:sz w:val="18"/>
                          <w:szCs w:val="18"/>
                        </w:rPr>
                        <w:br/>
                        <w:t>6. Later adulthood (65+ years</w:t>
                      </w:r>
                    </w:p>
                  </w:txbxContent>
                </v:textbox>
                <w10:wrap type="square" anchorx="margin"/>
              </v:shape>
            </w:pict>
          </mc:Fallback>
        </mc:AlternateContent>
      </w:r>
      <w:r w:rsidR="001C6D33" w:rsidRPr="00B7290F">
        <w:rPr>
          <w:noProof/>
          <w:sz w:val="20"/>
          <w:szCs w:val="20"/>
          <w:lang w:eastAsia="en-GB"/>
        </w:rPr>
        <mc:AlternateContent>
          <mc:Choice Requires="wps">
            <w:drawing>
              <wp:anchor distT="45720" distB="45720" distL="114300" distR="114300" simplePos="0" relativeHeight="251661312" behindDoc="0" locked="0" layoutInCell="1" allowOverlap="1">
                <wp:simplePos x="0" y="0"/>
                <wp:positionH relativeFrom="column">
                  <wp:posOffset>53340</wp:posOffset>
                </wp:positionH>
                <wp:positionV relativeFrom="paragraph">
                  <wp:posOffset>301251</wp:posOffset>
                </wp:positionV>
                <wp:extent cx="4819015" cy="247015"/>
                <wp:effectExtent l="0" t="0" r="19685" b="1968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015" cy="247015"/>
                        </a:xfrm>
                        <a:prstGeom prst="rect">
                          <a:avLst/>
                        </a:prstGeom>
                        <a:solidFill>
                          <a:srgbClr val="FFFFFF"/>
                        </a:solidFill>
                        <a:ln w="9525">
                          <a:solidFill>
                            <a:srgbClr val="000000"/>
                          </a:solidFill>
                          <a:miter lim="800000"/>
                          <a:headEnd/>
                          <a:tailEnd/>
                        </a:ln>
                      </wps:spPr>
                      <wps:txbx>
                        <w:txbxContent>
                          <w:p w:rsidR="00B7290F" w:rsidRPr="00B7290F" w:rsidRDefault="00B7290F">
                            <w:pPr>
                              <w:rPr>
                                <w:b/>
                                <w:sz w:val="20"/>
                                <w:szCs w:val="20"/>
                                <w:u w:val="single"/>
                              </w:rPr>
                            </w:pPr>
                            <w:r w:rsidRPr="00B7290F">
                              <w:rPr>
                                <w:b/>
                                <w:sz w:val="20"/>
                                <w:szCs w:val="20"/>
                                <w:u w:val="single"/>
                              </w:rPr>
                              <w:t>Physical, Intellectual, Emotional, Social Development (PIES)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2pt;margin-top:23.7pt;width:379.45pt;height:19.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">
                <v:textbox>
                  <w:txbxContent>
                    <w:p w:rsidR="00B7290F" w:rsidRPr="00B7290F" w:rsidRDefault="00B7290F">
                      <w:pPr>
                        <w:rPr>
                          <w:b/>
                          <w:sz w:val="20"/>
                          <w:szCs w:val="20"/>
                          <w:u w:val="single"/>
                        </w:rPr>
                      </w:pPr>
                      <w:r w:rsidRPr="00B7290F">
                        <w:rPr>
                          <w:b/>
                          <w:sz w:val="20"/>
                          <w:szCs w:val="20"/>
                          <w:u w:val="single"/>
                        </w:rPr>
                        <w:t>Physical, Intellectual, Emotional, Social Development (PIES)</w:t>
                      </w:r>
                    </w:p>
                  </w:txbxContent>
                </v:textbox>
                <w10:wrap type="square"/>
              </v:shape>
            </w:pict>
          </mc:Fallback>
        </mc:AlternateContent>
      </w:r>
    </w:p>
    <w:sectPr w:rsidR="00B7290F" w:rsidRPr="00B7290F" w:rsidSect="00B7290F">
      <w:headerReference w:type="default" r:id="rId22"/>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580" w:rsidRDefault="00390580" w:rsidP="00B7290F">
      <w:pPr>
        <w:spacing w:after="0" w:line="240" w:lineRule="auto"/>
      </w:pPr>
      <w:r>
        <w:separator/>
      </w:r>
    </w:p>
  </w:endnote>
  <w:endnote w:type="continuationSeparator" w:id="0">
    <w:p w:rsidR="00390580" w:rsidRDefault="00390580" w:rsidP="00B72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a">
    <w:altName w:val="Times New Roman"/>
    <w:panose1 w:val="00000000000000000000"/>
    <w:charset w:val="00"/>
    <w:family w:val="roman"/>
    <w:notTrueType/>
    <w:pitch w:val="default"/>
  </w:font>
  <w:font w:name="ComicSansMS-Bold">
    <w:altName w:val="Times New Roman"/>
    <w:panose1 w:val="00000000000000000000"/>
    <w:charset w:val="00"/>
    <w:family w:val="roman"/>
    <w:notTrueType/>
    <w:pitch w:val="default"/>
  </w:font>
  <w:font w:name="ComicSansM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580" w:rsidRDefault="00390580" w:rsidP="00B7290F">
      <w:pPr>
        <w:spacing w:after="0" w:line="240" w:lineRule="auto"/>
      </w:pPr>
      <w:r>
        <w:separator/>
      </w:r>
    </w:p>
  </w:footnote>
  <w:footnote w:type="continuationSeparator" w:id="0">
    <w:p w:rsidR="00390580" w:rsidRDefault="00390580" w:rsidP="00B72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90F" w:rsidRPr="000531B3" w:rsidRDefault="00B7290F">
    <w:pPr>
      <w:pStyle w:val="Header"/>
      <w:rPr>
        <w:b/>
        <w:sz w:val="24"/>
        <w:szCs w:val="24"/>
      </w:rPr>
    </w:pPr>
    <w:r w:rsidRPr="000531B3">
      <w:rPr>
        <w:b/>
        <w:sz w:val="24"/>
        <w:szCs w:val="24"/>
      </w:rPr>
      <w:t xml:space="preserve">Health and Social Care Knowledge Organiser: Component 1 Human Lifespan </w:t>
    </w:r>
    <w:r w:rsidR="000531B3" w:rsidRPr="000531B3">
      <w:rPr>
        <w:b/>
        <w:sz w:val="24"/>
        <w:szCs w:val="24"/>
      </w:rPr>
      <w:t>Development -</w:t>
    </w:r>
    <w:r w:rsidRPr="000531B3">
      <w:rPr>
        <w:b/>
        <w:sz w:val="24"/>
        <w:szCs w:val="24"/>
      </w:rPr>
      <w:t xml:space="preserve"> Learning Aim A</w:t>
    </w:r>
    <w:r w:rsidR="008D06E4">
      <w:rPr>
        <w:b/>
        <w:sz w:val="24"/>
        <w:szCs w:val="24"/>
      </w:rPr>
      <w:t>2</w:t>
    </w:r>
    <w:r w:rsidRPr="000531B3">
      <w:rPr>
        <w:b/>
        <w:sz w:val="24"/>
        <w:szCs w:val="24"/>
      </w:rPr>
      <w:t>: Understand human growth and development across life stages and the factors that affect it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90F"/>
    <w:rsid w:val="000531B3"/>
    <w:rsid w:val="000C6974"/>
    <w:rsid w:val="000F0172"/>
    <w:rsid w:val="00122ED0"/>
    <w:rsid w:val="0014375A"/>
    <w:rsid w:val="001B6F21"/>
    <w:rsid w:val="001C6D33"/>
    <w:rsid w:val="00285C63"/>
    <w:rsid w:val="00386143"/>
    <w:rsid w:val="00390580"/>
    <w:rsid w:val="003A0041"/>
    <w:rsid w:val="004F17C3"/>
    <w:rsid w:val="00550E0E"/>
    <w:rsid w:val="00572AE0"/>
    <w:rsid w:val="00573DFC"/>
    <w:rsid w:val="005A4DA5"/>
    <w:rsid w:val="006128C0"/>
    <w:rsid w:val="00653B93"/>
    <w:rsid w:val="006B3552"/>
    <w:rsid w:val="008D06E4"/>
    <w:rsid w:val="008F1CE5"/>
    <w:rsid w:val="008F4CFE"/>
    <w:rsid w:val="00934C03"/>
    <w:rsid w:val="009B108A"/>
    <w:rsid w:val="00AB306F"/>
    <w:rsid w:val="00AE402B"/>
    <w:rsid w:val="00B06DE3"/>
    <w:rsid w:val="00B7290F"/>
    <w:rsid w:val="00B95175"/>
    <w:rsid w:val="00BE1656"/>
    <w:rsid w:val="00CB4EDD"/>
    <w:rsid w:val="00CE1A32"/>
    <w:rsid w:val="00D0549A"/>
    <w:rsid w:val="00DB3470"/>
    <w:rsid w:val="00DD63AC"/>
    <w:rsid w:val="00DF1015"/>
    <w:rsid w:val="00F87A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2566EA-2A53-4E5B-9786-875210CFC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9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90F"/>
  </w:style>
  <w:style w:type="paragraph" w:styleId="Footer">
    <w:name w:val="footer"/>
    <w:basedOn w:val="Normal"/>
    <w:link w:val="FooterChar"/>
    <w:uiPriority w:val="99"/>
    <w:unhideWhenUsed/>
    <w:rsid w:val="00B729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036619">
      <w:bodyDiv w:val="1"/>
      <w:marLeft w:val="0"/>
      <w:marRight w:val="0"/>
      <w:marTop w:val="0"/>
      <w:marBottom w:val="0"/>
      <w:divBdr>
        <w:top w:val="none" w:sz="0" w:space="0" w:color="auto"/>
        <w:left w:val="none" w:sz="0" w:space="0" w:color="auto"/>
        <w:bottom w:val="none" w:sz="0" w:space="0" w:color="auto"/>
        <w:right w:val="none" w:sz="0" w:space="0" w:color="auto"/>
      </w:divBdr>
    </w:div>
    <w:div w:id="439760125">
      <w:bodyDiv w:val="1"/>
      <w:marLeft w:val="0"/>
      <w:marRight w:val="0"/>
      <w:marTop w:val="0"/>
      <w:marBottom w:val="0"/>
      <w:divBdr>
        <w:top w:val="none" w:sz="0" w:space="0" w:color="auto"/>
        <w:left w:val="none" w:sz="0" w:space="0" w:color="auto"/>
        <w:bottom w:val="none" w:sz="0" w:space="0" w:color="auto"/>
        <w:right w:val="none" w:sz="0" w:space="0" w:color="auto"/>
      </w:divBdr>
    </w:div>
    <w:div w:id="557126470">
      <w:bodyDiv w:val="1"/>
      <w:marLeft w:val="0"/>
      <w:marRight w:val="0"/>
      <w:marTop w:val="0"/>
      <w:marBottom w:val="0"/>
      <w:divBdr>
        <w:top w:val="none" w:sz="0" w:space="0" w:color="auto"/>
        <w:left w:val="none" w:sz="0" w:space="0" w:color="auto"/>
        <w:bottom w:val="none" w:sz="0" w:space="0" w:color="auto"/>
        <w:right w:val="none" w:sz="0" w:space="0" w:color="auto"/>
      </w:divBdr>
    </w:div>
    <w:div w:id="616568240">
      <w:bodyDiv w:val="1"/>
      <w:marLeft w:val="0"/>
      <w:marRight w:val="0"/>
      <w:marTop w:val="0"/>
      <w:marBottom w:val="0"/>
      <w:divBdr>
        <w:top w:val="none" w:sz="0" w:space="0" w:color="auto"/>
        <w:left w:val="none" w:sz="0" w:space="0" w:color="auto"/>
        <w:bottom w:val="none" w:sz="0" w:space="0" w:color="auto"/>
        <w:right w:val="none" w:sz="0" w:space="0" w:color="auto"/>
      </w:divBdr>
    </w:div>
    <w:div w:id="844128990">
      <w:bodyDiv w:val="1"/>
      <w:marLeft w:val="0"/>
      <w:marRight w:val="0"/>
      <w:marTop w:val="0"/>
      <w:marBottom w:val="0"/>
      <w:divBdr>
        <w:top w:val="none" w:sz="0" w:space="0" w:color="auto"/>
        <w:left w:val="none" w:sz="0" w:space="0" w:color="auto"/>
        <w:bottom w:val="none" w:sz="0" w:space="0" w:color="auto"/>
        <w:right w:val="none" w:sz="0" w:space="0" w:color="auto"/>
      </w:divBdr>
    </w:div>
    <w:div w:id="1118766349">
      <w:bodyDiv w:val="1"/>
      <w:marLeft w:val="0"/>
      <w:marRight w:val="0"/>
      <w:marTop w:val="0"/>
      <w:marBottom w:val="0"/>
      <w:divBdr>
        <w:top w:val="none" w:sz="0" w:space="0" w:color="auto"/>
        <w:left w:val="none" w:sz="0" w:space="0" w:color="auto"/>
        <w:bottom w:val="none" w:sz="0" w:space="0" w:color="auto"/>
        <w:right w:val="none" w:sz="0" w:space="0" w:color="auto"/>
      </w:divBdr>
    </w:div>
    <w:div w:id="1236476843">
      <w:bodyDiv w:val="1"/>
      <w:marLeft w:val="0"/>
      <w:marRight w:val="0"/>
      <w:marTop w:val="0"/>
      <w:marBottom w:val="0"/>
      <w:divBdr>
        <w:top w:val="none" w:sz="0" w:space="0" w:color="auto"/>
        <w:left w:val="none" w:sz="0" w:space="0" w:color="auto"/>
        <w:bottom w:val="none" w:sz="0" w:space="0" w:color="auto"/>
        <w:right w:val="none" w:sz="0" w:space="0" w:color="auto"/>
      </w:divBdr>
    </w:div>
    <w:div w:id="1325360153">
      <w:bodyDiv w:val="1"/>
      <w:marLeft w:val="0"/>
      <w:marRight w:val="0"/>
      <w:marTop w:val="0"/>
      <w:marBottom w:val="0"/>
      <w:divBdr>
        <w:top w:val="none" w:sz="0" w:space="0" w:color="auto"/>
        <w:left w:val="none" w:sz="0" w:space="0" w:color="auto"/>
        <w:bottom w:val="none" w:sz="0" w:space="0" w:color="auto"/>
        <w:right w:val="none" w:sz="0" w:space="0" w:color="auto"/>
      </w:divBdr>
    </w:div>
    <w:div w:id="1394619515">
      <w:bodyDiv w:val="1"/>
      <w:marLeft w:val="0"/>
      <w:marRight w:val="0"/>
      <w:marTop w:val="0"/>
      <w:marBottom w:val="0"/>
      <w:divBdr>
        <w:top w:val="none" w:sz="0" w:space="0" w:color="auto"/>
        <w:left w:val="none" w:sz="0" w:space="0" w:color="auto"/>
        <w:bottom w:val="none" w:sz="0" w:space="0" w:color="auto"/>
        <w:right w:val="none" w:sz="0" w:space="0" w:color="auto"/>
      </w:divBdr>
    </w:div>
    <w:div w:id="162368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20.wmf"/><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image" Target="media/image8.wmf"/><Relationship Id="rId7" Type="http://schemas.openxmlformats.org/officeDocument/2006/relationships/image" Target="media/image10.png"/><Relationship Id="rId12" Type="http://schemas.openxmlformats.org/officeDocument/2006/relationships/image" Target="media/image5.jpeg"/><Relationship Id="rId17" Type="http://schemas.openxmlformats.org/officeDocument/2006/relationships/image" Target="media/image50.jpeg"/><Relationship Id="rId2" Type="http://schemas.openxmlformats.org/officeDocument/2006/relationships/settings" Target="settings.xml"/><Relationship Id="rId16" Type="http://schemas.openxmlformats.org/officeDocument/2006/relationships/hyperlink" Target="https://www.bing.com/images/search?view=detailV2&amp;ccid=M/e%2brQku&amp;id=9915256DC2AB98C8301A3AEC8F6AEA040B93CBFF&amp;thid=OIP.M_e-rQkuYToRpjut1HQncwHaE8&amp;mediaurl=https://3c1703fe8d.site.internapcdn.net/newman/gfx/news/2019/discoverycou.jpg&amp;exph=500&amp;expw=750&amp;q=cystic+fibrosis&amp;simid=608053938721393348&amp;ck=51DDE7C8794F4B9728AF2E1795FED2E2&amp;selectedIndex=2" TargetMode="External"/><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ing.com/images/search?view=detailV2&amp;ccid=M/e%2brQku&amp;id=9915256DC2AB98C8301A3AEC8F6AEA040B93CBFF&amp;thid=OIP.M_e-rQkuYToRpjut1HQncwHaE8&amp;mediaurl=https://3c1703fe8d.site.internapcdn.net/newman/gfx/news/2019/discoverycou.jpg&amp;exph=500&amp;expw=750&amp;q=cystic+fibrosis&amp;simid=608053938721393348&amp;ck=51DDE7C8794F4B9728AF2E1795FED2E2&amp;selectedIndex=2"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0.wmf"/><Relationship Id="rId23"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3.wmf"/><Relationship Id="rId14" Type="http://schemas.openxmlformats.org/officeDocument/2006/relationships/image" Target="media/image30.w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Atherton Community School</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Lowe</dc:creator>
  <cp:keywords/>
  <dc:description/>
  <cp:lastModifiedBy>J.Lowe</cp:lastModifiedBy>
  <cp:revision>2</cp:revision>
  <dcterms:created xsi:type="dcterms:W3CDTF">2020-07-14T11:48:00Z</dcterms:created>
  <dcterms:modified xsi:type="dcterms:W3CDTF">2020-07-14T11:48:00Z</dcterms:modified>
</cp:coreProperties>
</file>